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CBE3B" w14:textId="7753931E" w:rsidR="009D624D" w:rsidRPr="00B22336" w:rsidRDefault="009D624D" w:rsidP="009D624D">
      <w:pPr>
        <w:pStyle w:val="Header"/>
        <w:rPr>
          <w:rFonts w:eastAsia="SimSun" w:cs="Arial"/>
          <w:sz w:val="22"/>
          <w:szCs w:val="22"/>
          <w:lang w:eastAsia="zh-CN"/>
        </w:rPr>
      </w:pPr>
      <w:bookmarkStart w:id="0" w:name="OLE_LINK39"/>
      <w:r w:rsidRPr="00B22336">
        <w:rPr>
          <w:rFonts w:eastAsia="SimSun" w:cs="Arial"/>
          <w:sz w:val="22"/>
          <w:szCs w:val="22"/>
          <w:lang w:eastAsia="zh-CN"/>
        </w:rPr>
        <w:t>3GPP TSG-RAN WG2 Meeting #12</w:t>
      </w:r>
      <w:r>
        <w:rPr>
          <w:rFonts w:eastAsia="SimSun" w:cs="Arial"/>
          <w:sz w:val="22"/>
          <w:szCs w:val="22"/>
          <w:lang w:eastAsia="zh-CN"/>
        </w:rPr>
        <w:t>4</w:t>
      </w:r>
      <w:r w:rsidRPr="00B22336">
        <w:rPr>
          <w:rFonts w:cs="Arial"/>
        </w:rPr>
        <w:tab/>
      </w:r>
      <w:r w:rsidRPr="00B22336">
        <w:rPr>
          <w:rFonts w:cs="Arial"/>
        </w:rPr>
        <w:tab/>
        <w:t xml:space="preserve"> </w:t>
      </w:r>
      <w:r w:rsidR="00A71C64" w:rsidRPr="00A71C64">
        <w:rPr>
          <w:rFonts w:cs="Arial"/>
        </w:rPr>
        <w:t>R2-2312559</w:t>
      </w:r>
    </w:p>
    <w:p w14:paraId="183A92C9" w14:textId="77777777" w:rsidR="009D624D" w:rsidRPr="00B22336" w:rsidRDefault="009D624D" w:rsidP="009D624D">
      <w:pPr>
        <w:pStyle w:val="Header"/>
        <w:rPr>
          <w:rFonts w:cs="Arial"/>
          <w:sz w:val="22"/>
          <w:szCs w:val="22"/>
          <w:highlight w:val="yellow"/>
          <w:vertAlign w:val="superscript"/>
        </w:rPr>
      </w:pPr>
      <w:r>
        <w:rPr>
          <w:rFonts w:eastAsia="SimSun" w:cs="Arial"/>
          <w:sz w:val="22"/>
          <w:szCs w:val="22"/>
          <w:lang w:eastAsia="zh-CN"/>
        </w:rPr>
        <w:t>Chicago</w:t>
      </w:r>
      <w:r w:rsidRPr="00B22336">
        <w:rPr>
          <w:rFonts w:eastAsia="SimSun" w:cs="Arial"/>
          <w:sz w:val="22"/>
          <w:szCs w:val="22"/>
          <w:lang w:eastAsia="zh-CN"/>
        </w:rPr>
        <w:t xml:space="preserve">, </w:t>
      </w:r>
      <w:r>
        <w:rPr>
          <w:rFonts w:eastAsia="SimSun" w:cs="Arial"/>
          <w:sz w:val="22"/>
          <w:szCs w:val="22"/>
          <w:lang w:eastAsia="zh-CN"/>
        </w:rPr>
        <w:t>US</w:t>
      </w:r>
      <w:r w:rsidRPr="00B22336">
        <w:rPr>
          <w:rFonts w:eastAsia="SimSun" w:cs="Arial"/>
          <w:sz w:val="22"/>
          <w:szCs w:val="22"/>
          <w:lang w:eastAsia="zh-CN"/>
        </w:rPr>
        <w:t xml:space="preserve">: </w:t>
      </w:r>
      <w:r>
        <w:rPr>
          <w:rFonts w:eastAsia="SimSun" w:cs="Arial"/>
          <w:sz w:val="22"/>
          <w:szCs w:val="22"/>
          <w:lang w:eastAsia="zh-CN"/>
        </w:rPr>
        <w:t>13</w:t>
      </w:r>
      <w:r w:rsidRPr="008E4A0C">
        <w:rPr>
          <w:rFonts w:eastAsia="SimSun" w:cs="Arial"/>
          <w:sz w:val="22"/>
          <w:szCs w:val="22"/>
          <w:vertAlign w:val="superscript"/>
          <w:lang w:eastAsia="zh-CN"/>
        </w:rPr>
        <w:t>th</w:t>
      </w:r>
      <w:r>
        <w:rPr>
          <w:rFonts w:eastAsia="SimSun" w:cs="Arial"/>
          <w:sz w:val="22"/>
          <w:szCs w:val="22"/>
          <w:lang w:eastAsia="zh-CN"/>
        </w:rPr>
        <w:t xml:space="preserve"> November</w:t>
      </w:r>
      <w:r w:rsidRPr="00B22336">
        <w:rPr>
          <w:rFonts w:eastAsia="SimSun" w:cs="Arial"/>
          <w:sz w:val="22"/>
          <w:szCs w:val="22"/>
          <w:lang w:eastAsia="zh-CN"/>
        </w:rPr>
        <w:t xml:space="preserve"> – </w:t>
      </w:r>
      <w:r>
        <w:rPr>
          <w:rFonts w:eastAsia="SimSun" w:cs="Arial"/>
          <w:sz w:val="22"/>
          <w:szCs w:val="22"/>
          <w:lang w:eastAsia="zh-CN"/>
        </w:rPr>
        <w:t>17</w:t>
      </w:r>
      <w:r w:rsidRPr="00B22336">
        <w:rPr>
          <w:rFonts w:eastAsia="SimSun" w:cs="Arial"/>
          <w:sz w:val="22"/>
          <w:szCs w:val="22"/>
          <w:vertAlign w:val="superscript"/>
          <w:lang w:eastAsia="zh-CN"/>
        </w:rPr>
        <w:t>th</w:t>
      </w:r>
      <w:r w:rsidRPr="00B22336">
        <w:rPr>
          <w:rFonts w:eastAsia="SimSun" w:cs="Arial"/>
          <w:sz w:val="22"/>
          <w:szCs w:val="22"/>
          <w:lang w:eastAsia="zh-CN"/>
        </w:rPr>
        <w:t xml:space="preserve"> </w:t>
      </w:r>
      <w:r>
        <w:rPr>
          <w:rFonts w:eastAsia="SimSun" w:cs="Arial"/>
          <w:sz w:val="22"/>
          <w:szCs w:val="22"/>
          <w:lang w:eastAsia="zh-CN"/>
        </w:rPr>
        <w:t>November</w:t>
      </w:r>
      <w:r w:rsidRPr="00B22336">
        <w:rPr>
          <w:rFonts w:eastAsia="SimSun" w:cs="Arial"/>
          <w:sz w:val="22"/>
          <w:szCs w:val="22"/>
          <w:lang w:eastAsia="zh-CN"/>
        </w:rPr>
        <w:t xml:space="preserve"> 2023</w:t>
      </w:r>
    </w:p>
    <w:bookmarkEnd w:id="0"/>
    <w:p w14:paraId="481A258E" w14:textId="77777777" w:rsidR="00911ECB" w:rsidRPr="00B22336" w:rsidRDefault="00911ECB" w:rsidP="00B22336">
      <w:pPr>
        <w:pStyle w:val="Header"/>
        <w:rPr>
          <w:rFonts w:eastAsia="SimSun" w:cs="Arial"/>
          <w:sz w:val="22"/>
          <w:szCs w:val="22"/>
          <w:lang w:eastAsia="zh-CN"/>
        </w:rPr>
      </w:pPr>
    </w:p>
    <w:p w14:paraId="2E1FA2FC" w14:textId="26E1CC1E" w:rsidR="00911ECB" w:rsidRPr="00B22336" w:rsidRDefault="26A21899" w:rsidP="00B22336">
      <w:pPr>
        <w:pStyle w:val="Header"/>
        <w:tabs>
          <w:tab w:val="clear" w:pos="4536"/>
          <w:tab w:val="left" w:pos="1800"/>
        </w:tabs>
        <w:spacing w:after="120"/>
        <w:ind w:left="1800" w:hanging="1800"/>
        <w:rPr>
          <w:rFonts w:eastAsia="SimSun" w:cs="Arial"/>
          <w:sz w:val="22"/>
          <w:szCs w:val="22"/>
          <w:lang w:eastAsia="zh-CN"/>
        </w:rPr>
      </w:pPr>
      <w:r w:rsidRPr="00B22336">
        <w:rPr>
          <w:rFonts w:cs="Arial"/>
          <w:sz w:val="22"/>
          <w:szCs w:val="22"/>
        </w:rPr>
        <w:t>Source:</w:t>
      </w:r>
      <w:r w:rsidR="00911ECB" w:rsidRPr="00B22336">
        <w:rPr>
          <w:rFonts w:cs="Arial"/>
        </w:rPr>
        <w:tab/>
      </w:r>
      <w:r w:rsidR="7D3BA610" w:rsidRPr="00B22336">
        <w:rPr>
          <w:rFonts w:eastAsia="SimSun" w:cs="Arial"/>
          <w:sz w:val="22"/>
          <w:szCs w:val="22"/>
          <w:lang w:eastAsia="zh-CN"/>
        </w:rPr>
        <w:t>Qualcomm</w:t>
      </w:r>
      <w:r w:rsidR="79D32408" w:rsidRPr="00B22336">
        <w:rPr>
          <w:rFonts w:eastAsia="SimSun" w:cs="Arial"/>
          <w:sz w:val="22"/>
          <w:szCs w:val="22"/>
          <w:lang w:eastAsia="zh-CN"/>
        </w:rPr>
        <w:t xml:space="preserve"> Incorporated </w:t>
      </w:r>
    </w:p>
    <w:p w14:paraId="2EC1765B" w14:textId="1DD5CBDB" w:rsidR="00FF5D17" w:rsidRPr="00B22336" w:rsidRDefault="26A21899" w:rsidP="00B22336">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Title:</w:t>
      </w:r>
      <w:bookmarkStart w:id="1" w:name="Title"/>
      <w:bookmarkEnd w:id="1"/>
      <w:r w:rsidR="00911ECB" w:rsidRPr="00B22336">
        <w:rPr>
          <w:rFonts w:cs="Arial"/>
        </w:rPr>
        <w:tab/>
      </w:r>
      <w:r w:rsidR="00A054C8">
        <w:rPr>
          <w:rStyle w:val="normaltextrun"/>
          <w:rFonts w:cs="Arial"/>
          <w:sz w:val="22"/>
          <w:szCs w:val="22"/>
        </w:rPr>
        <w:t>Discussion on</w:t>
      </w:r>
      <w:r w:rsidR="00B00212">
        <w:rPr>
          <w:rStyle w:val="normaltextrun"/>
          <w:rFonts w:cs="Arial"/>
          <w:sz w:val="22"/>
          <w:szCs w:val="22"/>
        </w:rPr>
        <w:t xml:space="preserve"> </w:t>
      </w:r>
      <w:r w:rsidR="00A054C8">
        <w:rPr>
          <w:rStyle w:val="normaltextrun"/>
          <w:rFonts w:cs="Arial"/>
          <w:sz w:val="22"/>
          <w:szCs w:val="22"/>
        </w:rPr>
        <w:t>the need</w:t>
      </w:r>
      <w:r w:rsidR="00F90698">
        <w:rPr>
          <w:rStyle w:val="normaltextrun"/>
          <w:rFonts w:cs="Arial"/>
          <w:sz w:val="22"/>
          <w:szCs w:val="22"/>
        </w:rPr>
        <w:t xml:space="preserve"> for </w:t>
      </w:r>
      <w:r w:rsidR="007D3DAD">
        <w:rPr>
          <w:rStyle w:val="normaltextrun"/>
          <w:rFonts w:cs="Arial"/>
          <w:sz w:val="22"/>
          <w:szCs w:val="22"/>
        </w:rPr>
        <w:t>additional</w:t>
      </w:r>
      <w:r w:rsidR="00F90698">
        <w:rPr>
          <w:rStyle w:val="normaltextrun"/>
          <w:rFonts w:cs="Arial"/>
          <w:sz w:val="22"/>
          <w:szCs w:val="22"/>
        </w:rPr>
        <w:t xml:space="preserve"> conditions </w:t>
      </w:r>
      <w:r w:rsidR="00A054C8">
        <w:rPr>
          <w:rStyle w:val="normaltextrun"/>
          <w:rFonts w:cs="Arial"/>
          <w:sz w:val="22"/>
          <w:szCs w:val="22"/>
        </w:rPr>
        <w:t xml:space="preserve">identifiers and </w:t>
      </w:r>
      <w:r w:rsidR="00B25F48">
        <w:rPr>
          <w:rStyle w:val="normaltextrun"/>
          <w:rFonts w:cs="Arial"/>
          <w:sz w:val="22"/>
          <w:szCs w:val="22"/>
        </w:rPr>
        <w:t xml:space="preserve">meta info contents </w:t>
      </w:r>
      <w:r w:rsidR="00A054C8">
        <w:rPr>
          <w:rStyle w:val="normaltextrun"/>
          <w:rFonts w:cs="Arial"/>
          <w:sz w:val="22"/>
          <w:szCs w:val="22"/>
        </w:rPr>
        <w:t xml:space="preserve"> </w:t>
      </w:r>
    </w:p>
    <w:p w14:paraId="6ED5674A" w14:textId="0D2B576E" w:rsidR="00911ECB" w:rsidRPr="00B22336" w:rsidRDefault="26A21899" w:rsidP="00B22336">
      <w:pPr>
        <w:pStyle w:val="Header"/>
        <w:tabs>
          <w:tab w:val="clear" w:pos="4536"/>
          <w:tab w:val="left" w:pos="1800"/>
        </w:tabs>
        <w:spacing w:after="120"/>
        <w:ind w:left="1798" w:hangingChars="814" w:hanging="1798"/>
        <w:rPr>
          <w:rFonts w:eastAsia="SimSun" w:cs="Arial"/>
          <w:sz w:val="22"/>
          <w:szCs w:val="22"/>
          <w:lang w:eastAsia="zh-CN"/>
        </w:rPr>
      </w:pPr>
      <w:r w:rsidRPr="00B22336">
        <w:rPr>
          <w:rFonts w:cs="Arial"/>
          <w:sz w:val="22"/>
          <w:szCs w:val="22"/>
        </w:rPr>
        <w:t>Agenda Item:</w:t>
      </w:r>
      <w:bookmarkStart w:id="2" w:name="Source"/>
      <w:bookmarkEnd w:id="2"/>
      <w:r w:rsidR="00911ECB" w:rsidRPr="00B22336">
        <w:rPr>
          <w:rFonts w:cs="Arial"/>
        </w:rPr>
        <w:tab/>
      </w:r>
      <w:r w:rsidR="00F07410" w:rsidRPr="00B22336">
        <w:rPr>
          <w:rFonts w:cs="Arial"/>
          <w:sz w:val="22"/>
          <w:szCs w:val="22"/>
        </w:rPr>
        <w:t>7</w:t>
      </w:r>
      <w:r w:rsidR="39E772BE" w:rsidRPr="00B22336">
        <w:rPr>
          <w:rFonts w:cs="Arial"/>
          <w:sz w:val="22"/>
          <w:szCs w:val="22"/>
        </w:rPr>
        <w:t>.1</w:t>
      </w:r>
      <w:r w:rsidR="6D788E15" w:rsidRPr="00B22336">
        <w:rPr>
          <w:rFonts w:cs="Arial"/>
          <w:sz w:val="22"/>
          <w:szCs w:val="22"/>
        </w:rPr>
        <w:t>6</w:t>
      </w:r>
      <w:r w:rsidR="39E772BE" w:rsidRPr="00B22336">
        <w:rPr>
          <w:rFonts w:cs="Arial"/>
          <w:sz w:val="22"/>
          <w:szCs w:val="22"/>
        </w:rPr>
        <w:t>.</w:t>
      </w:r>
      <w:r w:rsidR="774737C0" w:rsidRPr="00B22336">
        <w:rPr>
          <w:rFonts w:cs="Arial"/>
          <w:sz w:val="22"/>
          <w:szCs w:val="22"/>
        </w:rPr>
        <w:t>2</w:t>
      </w:r>
      <w:r w:rsidR="004746B3" w:rsidRPr="00B22336">
        <w:rPr>
          <w:rFonts w:cs="Arial"/>
          <w:sz w:val="22"/>
          <w:szCs w:val="22"/>
        </w:rPr>
        <w:t>.1</w:t>
      </w:r>
      <w:r w:rsidR="6D788E15" w:rsidRPr="00B22336">
        <w:rPr>
          <w:rFonts w:cs="Arial"/>
          <w:sz w:val="22"/>
          <w:szCs w:val="22"/>
        </w:rPr>
        <w:t xml:space="preserve"> </w:t>
      </w:r>
      <w:r w:rsidR="004E78AF" w:rsidRPr="00B22336">
        <w:rPr>
          <w:rFonts w:cs="Arial"/>
          <w:sz w:val="22"/>
          <w:szCs w:val="22"/>
        </w:rPr>
        <w:t xml:space="preserve">Architecture General </w:t>
      </w:r>
      <w:r w:rsidR="39E772BE" w:rsidRPr="00B22336">
        <w:rPr>
          <w:rFonts w:cs="Arial"/>
          <w:sz w:val="22"/>
          <w:szCs w:val="22"/>
        </w:rPr>
        <w:t xml:space="preserve"> </w:t>
      </w:r>
    </w:p>
    <w:p w14:paraId="0BE87C8B" w14:textId="77777777" w:rsidR="00911ECB" w:rsidRPr="00B22336" w:rsidRDefault="26A21899" w:rsidP="00B22336">
      <w:pPr>
        <w:pStyle w:val="Header"/>
        <w:tabs>
          <w:tab w:val="left" w:pos="1800"/>
        </w:tabs>
        <w:rPr>
          <w:rFonts w:eastAsia="SimSun" w:cs="Arial"/>
          <w:sz w:val="22"/>
          <w:szCs w:val="22"/>
          <w:lang w:eastAsia="zh-CN"/>
        </w:rPr>
      </w:pPr>
      <w:r w:rsidRPr="00B22336">
        <w:rPr>
          <w:rFonts w:cs="Arial"/>
          <w:sz w:val="22"/>
          <w:szCs w:val="22"/>
        </w:rPr>
        <w:t>Document for:</w:t>
      </w:r>
      <w:r w:rsidR="00911ECB" w:rsidRPr="00B22336">
        <w:rPr>
          <w:rFonts w:cs="Arial"/>
        </w:rPr>
        <w:tab/>
      </w:r>
      <w:bookmarkStart w:id="3" w:name="DocumentFor"/>
      <w:bookmarkEnd w:id="3"/>
      <w:r w:rsidRPr="00B22336">
        <w:rPr>
          <w:rFonts w:eastAsia="SimSun" w:cs="Arial"/>
          <w:sz w:val="22"/>
          <w:szCs w:val="22"/>
          <w:lang w:eastAsia="zh-CN"/>
        </w:rPr>
        <w:t>Discussion and Decision</w:t>
      </w:r>
    </w:p>
    <w:p w14:paraId="70FEA14E" w14:textId="18838F09" w:rsidR="00911ECB" w:rsidRPr="00B22336" w:rsidRDefault="26A21899" w:rsidP="00B2233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4" w:name="OLE_LINK13"/>
      <w:bookmarkStart w:id="5" w:name="OLE_LINK14"/>
      <w:r w:rsidRPr="00B22336">
        <w:rPr>
          <w:b w:val="0"/>
          <w:bCs w:val="0"/>
          <w:kern w:val="0"/>
          <w:lang w:eastAsia="en-GB"/>
        </w:rPr>
        <w:t>Introduction</w:t>
      </w:r>
      <w:r w:rsidRPr="00B22336">
        <w:rPr>
          <w:b w:val="0"/>
          <w:bCs w:val="0"/>
          <w:kern w:val="0"/>
        </w:rPr>
        <w:t xml:space="preserve"> &amp; Background</w:t>
      </w:r>
    </w:p>
    <w:p w14:paraId="35AD0B1A" w14:textId="0DF5EF7B" w:rsidR="000760D1" w:rsidRDefault="00813B38" w:rsidP="00813B38">
      <w:pPr>
        <w:pStyle w:val="paragraph"/>
        <w:spacing w:before="0" w:beforeAutospacing="0" w:after="0" w:afterAutospacing="0"/>
        <w:textAlignment w:val="baseline"/>
        <w:rPr>
          <w:rFonts w:ascii="Arial" w:hAnsi="Arial" w:cs="Arial"/>
          <w:sz w:val="20"/>
          <w:szCs w:val="20"/>
          <w:lang w:val="en-GB"/>
        </w:rPr>
      </w:pPr>
      <w:r>
        <w:rPr>
          <w:rFonts w:ascii="Arial" w:hAnsi="Arial" w:cs="Arial"/>
          <w:sz w:val="20"/>
          <w:szCs w:val="20"/>
          <w:lang w:val="en-GB"/>
        </w:rPr>
        <w:t xml:space="preserve">While for model </w:t>
      </w:r>
      <w:r w:rsidR="00CB28FF">
        <w:rPr>
          <w:rFonts w:ascii="Arial" w:hAnsi="Arial" w:cs="Arial"/>
          <w:sz w:val="20"/>
          <w:szCs w:val="20"/>
          <w:lang w:val="en-GB"/>
        </w:rPr>
        <w:t>ID-based</w:t>
      </w:r>
      <w:r>
        <w:rPr>
          <w:rFonts w:ascii="Arial" w:hAnsi="Arial" w:cs="Arial"/>
          <w:sz w:val="20"/>
          <w:szCs w:val="20"/>
          <w:lang w:val="en-GB"/>
        </w:rPr>
        <w:t xml:space="preserve"> LCM, meta information can contain relevant </w:t>
      </w:r>
      <w:r w:rsidR="00CB28FF">
        <w:rPr>
          <w:rFonts w:ascii="Arial" w:hAnsi="Arial" w:cs="Arial"/>
          <w:sz w:val="20"/>
          <w:szCs w:val="20"/>
          <w:lang w:val="en-GB"/>
        </w:rPr>
        <w:t xml:space="preserve">additional information. The representation of additional </w:t>
      </w:r>
      <w:r w:rsidR="000F3834">
        <w:rPr>
          <w:rFonts w:ascii="Arial" w:hAnsi="Arial" w:cs="Arial"/>
          <w:sz w:val="20"/>
          <w:szCs w:val="20"/>
          <w:lang w:val="en-GB"/>
        </w:rPr>
        <w:t>conditions</w:t>
      </w:r>
      <w:r w:rsidR="00CB28FF">
        <w:rPr>
          <w:rFonts w:ascii="Arial" w:hAnsi="Arial" w:cs="Arial"/>
          <w:sz w:val="20"/>
          <w:szCs w:val="20"/>
          <w:lang w:val="en-GB"/>
        </w:rPr>
        <w:t xml:space="preserve"> for </w:t>
      </w:r>
      <w:r w:rsidR="000F3834">
        <w:rPr>
          <w:rFonts w:ascii="Arial" w:hAnsi="Arial" w:cs="Arial"/>
          <w:sz w:val="20"/>
          <w:szCs w:val="20"/>
          <w:lang w:val="en-GB"/>
        </w:rPr>
        <w:t>functionality-based</w:t>
      </w:r>
      <w:r w:rsidR="00CB28FF">
        <w:rPr>
          <w:rFonts w:ascii="Arial" w:hAnsi="Arial" w:cs="Arial"/>
          <w:sz w:val="20"/>
          <w:szCs w:val="20"/>
          <w:lang w:val="en-GB"/>
        </w:rPr>
        <w:t xml:space="preserve"> </w:t>
      </w:r>
      <w:r w:rsidR="000F3834">
        <w:rPr>
          <w:rFonts w:ascii="Arial" w:hAnsi="Arial" w:cs="Arial"/>
          <w:sz w:val="20"/>
          <w:szCs w:val="20"/>
          <w:lang w:val="en-GB"/>
        </w:rPr>
        <w:t xml:space="preserve">LCM can be complex. In this paper, we </w:t>
      </w:r>
      <w:r w:rsidR="000C29AE">
        <w:rPr>
          <w:rFonts w:ascii="Arial" w:hAnsi="Arial" w:cs="Arial"/>
          <w:sz w:val="20"/>
          <w:szCs w:val="20"/>
          <w:lang w:val="en-GB"/>
        </w:rPr>
        <w:t>argue</w:t>
      </w:r>
      <w:r w:rsidR="000F3834">
        <w:rPr>
          <w:rFonts w:ascii="Arial" w:hAnsi="Arial" w:cs="Arial"/>
          <w:sz w:val="20"/>
          <w:szCs w:val="20"/>
          <w:lang w:val="en-GB"/>
        </w:rPr>
        <w:t xml:space="preserve"> for the </w:t>
      </w:r>
      <w:r w:rsidR="5F26778D" w:rsidRPr="4D2DB9CB">
        <w:rPr>
          <w:rFonts w:ascii="Arial" w:hAnsi="Arial" w:cs="Arial"/>
          <w:sz w:val="20"/>
          <w:szCs w:val="20"/>
          <w:lang w:val="en-GB"/>
        </w:rPr>
        <w:t>introduction of</w:t>
      </w:r>
      <w:r w:rsidR="000F3834" w:rsidRPr="4D2DB9CB">
        <w:rPr>
          <w:rFonts w:ascii="Arial" w:hAnsi="Arial" w:cs="Arial"/>
          <w:sz w:val="20"/>
          <w:szCs w:val="20"/>
          <w:lang w:val="en-GB"/>
        </w:rPr>
        <w:t xml:space="preserve"> </w:t>
      </w:r>
      <w:r w:rsidR="000C29AE">
        <w:rPr>
          <w:rFonts w:ascii="Arial" w:hAnsi="Arial" w:cs="Arial"/>
          <w:sz w:val="20"/>
          <w:szCs w:val="20"/>
          <w:lang w:val="en-GB"/>
        </w:rPr>
        <w:t xml:space="preserve">additional </w:t>
      </w:r>
      <w:r w:rsidR="00F05667">
        <w:rPr>
          <w:rFonts w:ascii="Arial" w:hAnsi="Arial" w:cs="Arial"/>
          <w:sz w:val="20"/>
          <w:szCs w:val="20"/>
          <w:lang w:val="en-GB"/>
        </w:rPr>
        <w:t xml:space="preserve">condition </w:t>
      </w:r>
      <w:r w:rsidR="000C29AE">
        <w:rPr>
          <w:rFonts w:ascii="Arial" w:hAnsi="Arial" w:cs="Arial"/>
          <w:sz w:val="20"/>
          <w:szCs w:val="20"/>
          <w:lang w:val="en-GB"/>
        </w:rPr>
        <w:t xml:space="preserve">identifiers to </w:t>
      </w:r>
    </w:p>
    <w:p w14:paraId="3443E9C1" w14:textId="14AE8D8C" w:rsidR="000C29AE" w:rsidRPr="006445D3" w:rsidRDefault="000C29AE" w:rsidP="000C29AE">
      <w:pPr>
        <w:pStyle w:val="paragraph"/>
        <w:numPr>
          <w:ilvl w:val="0"/>
          <w:numId w:val="24"/>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val="en-GB"/>
        </w:rPr>
        <w:t xml:space="preserve">Reduce the </w:t>
      </w:r>
      <w:r w:rsidR="006445D3">
        <w:rPr>
          <w:rFonts w:ascii="Arial" w:hAnsi="Arial" w:cs="Arial"/>
          <w:sz w:val="20"/>
          <w:szCs w:val="20"/>
          <w:lang w:val="en-GB"/>
        </w:rPr>
        <w:t xml:space="preserve">representation of the additional information, and </w:t>
      </w:r>
    </w:p>
    <w:p w14:paraId="44A5DC09" w14:textId="54CCEFD7" w:rsidR="006445D3" w:rsidRPr="00C01EED" w:rsidRDefault="006445D3" w:rsidP="000C29AE">
      <w:pPr>
        <w:pStyle w:val="paragraph"/>
        <w:numPr>
          <w:ilvl w:val="0"/>
          <w:numId w:val="24"/>
        </w:numPr>
        <w:spacing w:before="0" w:beforeAutospacing="0" w:after="0" w:afterAutospacing="0"/>
        <w:textAlignment w:val="baseline"/>
        <w:rPr>
          <w:rFonts w:ascii="Arial" w:hAnsi="Arial" w:cs="Arial"/>
          <w:sz w:val="20"/>
          <w:szCs w:val="20"/>
          <w:lang w:eastAsia="en-GB"/>
        </w:rPr>
      </w:pPr>
      <w:r>
        <w:rPr>
          <w:rFonts w:ascii="Arial" w:hAnsi="Arial" w:cs="Arial"/>
          <w:sz w:val="20"/>
          <w:szCs w:val="20"/>
          <w:lang w:val="en-GB"/>
        </w:rPr>
        <w:t xml:space="preserve">Allow model developed for new </w:t>
      </w:r>
      <w:r w:rsidR="00536B9B">
        <w:rPr>
          <w:rFonts w:ascii="Arial" w:hAnsi="Arial" w:cs="Arial"/>
          <w:sz w:val="20"/>
          <w:szCs w:val="20"/>
          <w:lang w:val="en-GB"/>
        </w:rPr>
        <w:t>additional conditions (e.g., new scenarios, new configuration, etc.)</w:t>
      </w:r>
    </w:p>
    <w:p w14:paraId="492EE8C0" w14:textId="77777777" w:rsidR="00C01EED" w:rsidRDefault="00C01EED" w:rsidP="00C01EED">
      <w:pPr>
        <w:pStyle w:val="paragraph"/>
        <w:spacing w:before="0" w:beforeAutospacing="0" w:after="0" w:afterAutospacing="0"/>
        <w:textAlignment w:val="baseline"/>
        <w:rPr>
          <w:rFonts w:ascii="Arial" w:hAnsi="Arial" w:cs="Arial"/>
          <w:sz w:val="20"/>
          <w:szCs w:val="20"/>
          <w:lang w:val="en-GB"/>
        </w:rPr>
      </w:pPr>
    </w:p>
    <w:p w14:paraId="6BD92D9F" w14:textId="19AD9F2C" w:rsidR="00C01EED" w:rsidRPr="000760D1" w:rsidRDefault="00C01EED" w:rsidP="00C01EED">
      <w:pPr>
        <w:pStyle w:val="paragraph"/>
        <w:spacing w:before="0" w:beforeAutospacing="0" w:after="0" w:afterAutospacing="0"/>
        <w:textAlignment w:val="baseline"/>
        <w:rPr>
          <w:rFonts w:ascii="Arial" w:hAnsi="Arial" w:cs="Arial"/>
          <w:sz w:val="20"/>
          <w:szCs w:val="20"/>
          <w:lang w:eastAsia="en-GB"/>
        </w:rPr>
      </w:pPr>
      <w:r>
        <w:rPr>
          <w:rFonts w:ascii="Arial" w:hAnsi="Arial" w:cs="Arial"/>
          <w:sz w:val="20"/>
          <w:szCs w:val="20"/>
          <w:lang w:val="en-GB"/>
        </w:rPr>
        <w:t>We further discuss meta info usage and its conten</w:t>
      </w:r>
      <w:r w:rsidR="00012146">
        <w:rPr>
          <w:rFonts w:ascii="Arial" w:hAnsi="Arial" w:cs="Arial"/>
          <w:sz w:val="20"/>
          <w:szCs w:val="20"/>
          <w:lang w:val="en-GB"/>
        </w:rPr>
        <w:t xml:space="preserve">t in the paper. </w:t>
      </w:r>
    </w:p>
    <w:p w14:paraId="5259007F" w14:textId="53C6F78B" w:rsidR="00F05667" w:rsidRDefault="00F05667" w:rsidP="00117CDA">
      <w:pPr>
        <w:pStyle w:val="Heading1"/>
        <w:keepLines/>
        <w:numPr>
          <w:ilvl w:val="0"/>
          <w:numId w:val="6"/>
        </w:numPr>
        <w:pBdr>
          <w:top w:val="single" w:sz="12" w:space="22" w:color="auto"/>
        </w:pBdr>
        <w:tabs>
          <w:tab w:val="left" w:pos="425"/>
          <w:tab w:val="left" w:pos="567"/>
        </w:tabs>
        <w:overflowPunct w:val="0"/>
        <w:autoSpaceDE w:val="0"/>
        <w:autoSpaceDN w:val="0"/>
        <w:adjustRightInd w:val="0"/>
        <w:spacing w:before="240" w:after="180"/>
        <w:textAlignment w:val="baseline"/>
        <w:rPr>
          <w:b w:val="0"/>
          <w:bCs w:val="0"/>
          <w:kern w:val="0"/>
        </w:rPr>
      </w:pPr>
      <w:r>
        <w:rPr>
          <w:b w:val="0"/>
          <w:bCs w:val="0"/>
          <w:kern w:val="0"/>
        </w:rPr>
        <w:t xml:space="preserve">Need for additional condition </w:t>
      </w:r>
      <w:proofErr w:type="gramStart"/>
      <w:r>
        <w:rPr>
          <w:b w:val="0"/>
          <w:bCs w:val="0"/>
          <w:kern w:val="0"/>
        </w:rPr>
        <w:t>identifier</w:t>
      </w:r>
      <w:proofErr w:type="gramEnd"/>
      <w:r>
        <w:rPr>
          <w:b w:val="0"/>
          <w:bCs w:val="0"/>
          <w:kern w:val="0"/>
        </w:rPr>
        <w:t xml:space="preserve"> </w:t>
      </w:r>
    </w:p>
    <w:p w14:paraId="4A1CC7B8" w14:textId="77777777" w:rsidR="00A37D19" w:rsidRDefault="00F711B8" w:rsidP="006A0093">
      <w:pPr>
        <w:rPr>
          <w:rFonts w:ascii="Arial" w:eastAsia="MS Mincho" w:hAnsi="Arial" w:cs="Arial"/>
        </w:rPr>
      </w:pPr>
      <w:r w:rsidRPr="006A0093">
        <w:rPr>
          <w:rFonts w:ascii="Arial" w:eastAsia="MS Mincho" w:hAnsi="Arial" w:cs="Arial"/>
        </w:rPr>
        <w:t>While both RAN1/RAN2</w:t>
      </w:r>
      <w:r w:rsidR="00A556C8" w:rsidRPr="006A0093">
        <w:rPr>
          <w:rFonts w:ascii="Arial" w:eastAsia="MS Mincho" w:hAnsi="Arial" w:cs="Arial"/>
        </w:rPr>
        <w:t xml:space="preserve"> have agreed on the need for additional condition indication</w:t>
      </w:r>
      <w:r w:rsidR="00466E93" w:rsidRPr="006A0093">
        <w:rPr>
          <w:rFonts w:ascii="Arial" w:eastAsia="MS Mincho" w:hAnsi="Arial" w:cs="Arial"/>
        </w:rPr>
        <w:t xml:space="preserve"> for functionality and model ID-based LCM</w:t>
      </w:r>
      <w:r w:rsidR="00A556C8" w:rsidRPr="006A0093">
        <w:rPr>
          <w:rFonts w:ascii="Arial" w:eastAsia="MS Mincho" w:hAnsi="Arial" w:cs="Arial"/>
        </w:rPr>
        <w:t>, the</w:t>
      </w:r>
      <w:r w:rsidR="00466E93" w:rsidRPr="006A0093">
        <w:rPr>
          <w:rFonts w:ascii="Arial" w:eastAsia="MS Mincho" w:hAnsi="Arial" w:cs="Arial"/>
        </w:rPr>
        <w:t xml:space="preserve"> additional conditions </w:t>
      </w:r>
      <w:r w:rsidR="001B5CC7" w:rsidRPr="006A0093">
        <w:rPr>
          <w:rFonts w:ascii="Arial" w:eastAsia="MS Mincho" w:hAnsi="Arial" w:cs="Arial"/>
        </w:rPr>
        <w:t>are not properly defined. In our understanding, additional condition</w:t>
      </w:r>
      <w:r w:rsidR="00286DD4">
        <w:rPr>
          <w:rFonts w:ascii="Arial" w:eastAsia="MS Mincho" w:hAnsi="Arial" w:cs="Arial"/>
        </w:rPr>
        <w:t>s</w:t>
      </w:r>
      <w:r w:rsidR="001B5CC7" w:rsidRPr="006A0093">
        <w:rPr>
          <w:rFonts w:ascii="Arial" w:eastAsia="MS Mincho" w:hAnsi="Arial" w:cs="Arial"/>
        </w:rPr>
        <w:t xml:space="preserve"> </w:t>
      </w:r>
      <w:r w:rsidR="006A0093" w:rsidRPr="006A0093">
        <w:rPr>
          <w:rFonts w:ascii="Arial" w:eastAsia="MS Mincho" w:hAnsi="Arial" w:cs="Arial"/>
        </w:rPr>
        <w:t>represent</w:t>
      </w:r>
      <w:r w:rsidR="00286DD4">
        <w:rPr>
          <w:rFonts w:ascii="Arial" w:eastAsia="MS Mincho" w:hAnsi="Arial" w:cs="Arial"/>
        </w:rPr>
        <w:t xml:space="preserve"> a list of</w:t>
      </w:r>
      <w:r w:rsidR="001B5CC7" w:rsidRPr="006A0093">
        <w:rPr>
          <w:rFonts w:ascii="Arial" w:eastAsia="MS Mincho" w:hAnsi="Arial" w:cs="Arial"/>
        </w:rPr>
        <w:t xml:space="preserve"> </w:t>
      </w:r>
      <w:r w:rsidR="006A0093">
        <w:rPr>
          <w:rFonts w:ascii="Arial" w:eastAsia="MS Mincho" w:hAnsi="Arial" w:cs="Arial"/>
        </w:rPr>
        <w:t xml:space="preserve">conditions </w:t>
      </w:r>
      <w:r w:rsidR="00286DD4">
        <w:rPr>
          <w:rFonts w:ascii="Arial" w:eastAsia="MS Mincho" w:hAnsi="Arial" w:cs="Arial"/>
        </w:rPr>
        <w:t xml:space="preserve">under which a model is developed. Therefore, when </w:t>
      </w:r>
      <w:r w:rsidR="00063C3B">
        <w:rPr>
          <w:rFonts w:ascii="Arial" w:eastAsia="MS Mincho" w:hAnsi="Arial" w:cs="Arial"/>
        </w:rPr>
        <w:t xml:space="preserve">the </w:t>
      </w:r>
      <w:r w:rsidR="00286DD4">
        <w:rPr>
          <w:rFonts w:ascii="Arial" w:eastAsia="MS Mincho" w:hAnsi="Arial" w:cs="Arial"/>
        </w:rPr>
        <w:t>model is in use</w:t>
      </w:r>
      <w:r w:rsidR="00063C3B">
        <w:rPr>
          <w:rFonts w:ascii="Arial" w:eastAsia="MS Mincho" w:hAnsi="Arial" w:cs="Arial"/>
        </w:rPr>
        <w:t>, these conditions should be known to the entity managing the</w:t>
      </w:r>
      <w:r w:rsidR="00A37D19">
        <w:rPr>
          <w:rFonts w:ascii="Arial" w:eastAsia="MS Mincho" w:hAnsi="Arial" w:cs="Arial"/>
        </w:rPr>
        <w:t xml:space="preserve"> </w:t>
      </w:r>
      <w:r w:rsidR="00063C3B">
        <w:rPr>
          <w:rFonts w:ascii="Arial" w:eastAsia="MS Mincho" w:hAnsi="Arial" w:cs="Arial"/>
        </w:rPr>
        <w:t>model.</w:t>
      </w:r>
      <w:r w:rsidR="00A37D19">
        <w:rPr>
          <w:rFonts w:ascii="Arial" w:eastAsia="MS Mincho" w:hAnsi="Arial" w:cs="Arial"/>
        </w:rPr>
        <w:t xml:space="preserve"> </w:t>
      </w:r>
    </w:p>
    <w:p w14:paraId="2D903917" w14:textId="77777777" w:rsidR="00C0150C" w:rsidRDefault="00C0150C" w:rsidP="006A0093">
      <w:pPr>
        <w:rPr>
          <w:rFonts w:ascii="Arial" w:eastAsia="MS Mincho" w:hAnsi="Arial" w:cs="Arial"/>
        </w:rPr>
      </w:pPr>
    </w:p>
    <w:p w14:paraId="21AB1792" w14:textId="23C56965" w:rsidR="00C0150C" w:rsidRPr="00C0150C" w:rsidRDefault="00C0150C" w:rsidP="006A0093">
      <w:pPr>
        <w:rPr>
          <w:rFonts w:ascii="Arial" w:eastAsia="MS Mincho" w:hAnsi="Arial" w:cs="Arial"/>
          <w:b/>
          <w:bCs/>
        </w:rPr>
      </w:pPr>
      <w:r w:rsidRPr="00C0150C">
        <w:rPr>
          <w:rFonts w:ascii="Arial" w:eastAsia="MS Mincho" w:hAnsi="Arial" w:cs="Arial"/>
          <w:b/>
          <w:bCs/>
        </w:rPr>
        <w:t>Observation 1: While both RAN1/RAN2 have agreed on the need for additional condition indication for functionality and model ID-based LCM, the additional conditions are not properly defined.</w:t>
      </w:r>
    </w:p>
    <w:p w14:paraId="61AAD2FC" w14:textId="77777777" w:rsidR="00A37D19" w:rsidRDefault="00A37D19" w:rsidP="006A0093">
      <w:pPr>
        <w:rPr>
          <w:rFonts w:ascii="Arial" w:eastAsia="MS Mincho" w:hAnsi="Arial" w:cs="Arial"/>
        </w:rPr>
      </w:pPr>
    </w:p>
    <w:p w14:paraId="091D073F" w14:textId="1C12CAAC" w:rsidR="006A0093" w:rsidRDefault="00ED66FA" w:rsidP="006A0093">
      <w:pPr>
        <w:rPr>
          <w:rFonts w:ascii="Arial" w:eastAsia="MS Mincho" w:hAnsi="Arial" w:cs="Arial"/>
        </w:rPr>
      </w:pPr>
      <w:r>
        <w:rPr>
          <w:rFonts w:ascii="Arial" w:eastAsia="MS Mincho" w:hAnsi="Arial" w:cs="Arial"/>
        </w:rPr>
        <w:t>In RAN2#119bis,</w:t>
      </w:r>
      <w:r w:rsidR="00C07C4C">
        <w:rPr>
          <w:rFonts w:ascii="Arial" w:eastAsia="MS Mincho" w:hAnsi="Arial" w:cs="Arial"/>
        </w:rPr>
        <w:t xml:space="preserve"> RAN2 </w:t>
      </w:r>
      <w:r>
        <w:rPr>
          <w:rFonts w:ascii="Arial" w:eastAsia="MS Mincho" w:hAnsi="Arial" w:cs="Arial"/>
        </w:rPr>
        <w:t>introduces</w:t>
      </w:r>
      <w:r w:rsidR="00C07C4C">
        <w:rPr>
          <w:rFonts w:ascii="Arial" w:eastAsia="MS Mincho" w:hAnsi="Arial" w:cs="Arial"/>
        </w:rPr>
        <w:t xml:space="preserve"> </w:t>
      </w:r>
      <w:r w:rsidR="00E830BD">
        <w:rPr>
          <w:rFonts w:ascii="Arial" w:eastAsia="MS Mincho" w:hAnsi="Arial" w:cs="Arial"/>
        </w:rPr>
        <w:t>meta information</w:t>
      </w:r>
      <w:r w:rsidR="00C07C4C">
        <w:rPr>
          <w:rFonts w:ascii="Arial" w:eastAsia="MS Mincho" w:hAnsi="Arial" w:cs="Arial"/>
        </w:rPr>
        <w:t xml:space="preserve"> for model management and control</w:t>
      </w:r>
      <w:r>
        <w:rPr>
          <w:rFonts w:ascii="Arial" w:eastAsia="MS Mincho" w:hAnsi="Arial" w:cs="Arial"/>
        </w:rPr>
        <w:t xml:space="preserve">. Meta information </w:t>
      </w:r>
      <w:r w:rsidR="00981E56">
        <w:rPr>
          <w:rFonts w:ascii="Arial" w:eastAsia="MS Mincho" w:hAnsi="Arial" w:cs="Arial"/>
        </w:rPr>
        <w:t xml:space="preserve">for a model </w:t>
      </w:r>
      <w:r>
        <w:rPr>
          <w:rFonts w:ascii="Arial" w:eastAsia="MS Mincho" w:hAnsi="Arial" w:cs="Arial"/>
        </w:rPr>
        <w:t xml:space="preserve">can </w:t>
      </w:r>
      <w:r w:rsidR="00CF24B5">
        <w:rPr>
          <w:rFonts w:ascii="Arial" w:eastAsia="MS Mincho" w:hAnsi="Arial" w:cs="Arial"/>
        </w:rPr>
        <w:t xml:space="preserve">contain </w:t>
      </w:r>
      <w:r w:rsidR="00E830BD">
        <w:rPr>
          <w:rFonts w:ascii="Arial" w:eastAsia="MS Mincho" w:hAnsi="Arial" w:cs="Arial"/>
        </w:rPr>
        <w:t xml:space="preserve">additional conditions under which models are applicable. </w:t>
      </w:r>
      <w:r w:rsidR="00CF24B5">
        <w:rPr>
          <w:rFonts w:ascii="Arial" w:eastAsia="MS Mincho" w:hAnsi="Arial" w:cs="Arial"/>
        </w:rPr>
        <w:t>However, such discussions did not happen</w:t>
      </w:r>
      <w:r w:rsidR="00981E56">
        <w:rPr>
          <w:rFonts w:ascii="Arial" w:eastAsia="MS Mincho" w:hAnsi="Arial" w:cs="Arial"/>
        </w:rPr>
        <w:t xml:space="preserve"> for the functionality-based LCM. </w:t>
      </w:r>
      <w:r w:rsidR="000A5F64">
        <w:rPr>
          <w:rFonts w:ascii="Arial" w:eastAsia="MS Mincho" w:hAnsi="Arial" w:cs="Arial"/>
        </w:rPr>
        <w:t>While</w:t>
      </w:r>
      <w:r w:rsidR="00B034B0">
        <w:rPr>
          <w:rFonts w:ascii="Arial" w:eastAsia="MS Mincho" w:hAnsi="Arial" w:cs="Arial"/>
        </w:rPr>
        <w:t xml:space="preserve"> additional conditions are required for model management, </w:t>
      </w:r>
      <w:r w:rsidR="000A5F64">
        <w:rPr>
          <w:rFonts w:ascii="Arial" w:eastAsia="MS Mincho" w:hAnsi="Arial" w:cs="Arial"/>
        </w:rPr>
        <w:t xml:space="preserve">we believe </w:t>
      </w:r>
      <w:r w:rsidR="00B034B0">
        <w:rPr>
          <w:rFonts w:ascii="Arial" w:eastAsia="MS Mincho" w:hAnsi="Arial" w:cs="Arial"/>
        </w:rPr>
        <w:t xml:space="preserve">defining all the conditions </w:t>
      </w:r>
      <w:r w:rsidR="00A93812">
        <w:rPr>
          <w:rFonts w:ascii="Arial" w:eastAsia="MS Mincho" w:hAnsi="Arial" w:cs="Arial"/>
        </w:rPr>
        <w:t>for</w:t>
      </w:r>
      <w:r w:rsidR="00B034B0">
        <w:rPr>
          <w:rFonts w:ascii="Arial" w:eastAsia="MS Mincho" w:hAnsi="Arial" w:cs="Arial"/>
        </w:rPr>
        <w:t xml:space="preserve"> which a model can be </w:t>
      </w:r>
      <w:r w:rsidR="000A5F64">
        <w:rPr>
          <w:rFonts w:ascii="Arial" w:eastAsia="MS Mincho" w:hAnsi="Arial" w:cs="Arial"/>
        </w:rPr>
        <w:t>trained in the standard is quite restr</w:t>
      </w:r>
      <w:r w:rsidR="00715C6B">
        <w:rPr>
          <w:rFonts w:ascii="Arial" w:eastAsia="MS Mincho" w:hAnsi="Arial" w:cs="Arial"/>
        </w:rPr>
        <w:t xml:space="preserve">icting and cumbersome. </w:t>
      </w:r>
      <w:r w:rsidR="00743553">
        <w:rPr>
          <w:rFonts w:ascii="Arial" w:eastAsia="MS Mincho" w:hAnsi="Arial" w:cs="Arial"/>
        </w:rPr>
        <w:t xml:space="preserve">As defined by RAN1 additional conditions can be </w:t>
      </w:r>
      <w:r w:rsidR="00BD6476">
        <w:rPr>
          <w:rFonts w:ascii="Arial" w:eastAsia="MS Mincho" w:hAnsi="Arial" w:cs="Arial"/>
        </w:rPr>
        <w:t xml:space="preserve">different </w:t>
      </w:r>
      <w:r w:rsidR="00743553">
        <w:rPr>
          <w:rFonts w:ascii="Arial" w:eastAsia="MS Mincho" w:hAnsi="Arial" w:cs="Arial"/>
        </w:rPr>
        <w:t>scenarios</w:t>
      </w:r>
      <w:r w:rsidR="006A49F5">
        <w:rPr>
          <w:rFonts w:ascii="Arial" w:eastAsia="MS Mincho" w:hAnsi="Arial" w:cs="Arial"/>
        </w:rPr>
        <w:t xml:space="preserve">, </w:t>
      </w:r>
      <w:r w:rsidR="0047597E">
        <w:rPr>
          <w:rFonts w:ascii="Arial" w:eastAsia="MS Mincho" w:hAnsi="Arial" w:cs="Arial"/>
        </w:rPr>
        <w:t>zones</w:t>
      </w:r>
      <w:r w:rsidR="006A49F5">
        <w:rPr>
          <w:rFonts w:ascii="Arial" w:eastAsia="MS Mincho" w:hAnsi="Arial" w:cs="Arial"/>
        </w:rPr>
        <w:t xml:space="preserve">, </w:t>
      </w:r>
      <w:r w:rsidR="00BD6476">
        <w:rPr>
          <w:rFonts w:ascii="Arial" w:eastAsia="MS Mincho" w:hAnsi="Arial" w:cs="Arial"/>
        </w:rPr>
        <w:t xml:space="preserve">and </w:t>
      </w:r>
      <w:r w:rsidR="006A49F5">
        <w:rPr>
          <w:rFonts w:ascii="Arial" w:eastAsia="MS Mincho" w:hAnsi="Arial" w:cs="Arial"/>
        </w:rPr>
        <w:t>datasets</w:t>
      </w:r>
      <w:r w:rsidR="00BD6476">
        <w:rPr>
          <w:rFonts w:ascii="Arial" w:eastAsia="MS Mincho" w:hAnsi="Arial" w:cs="Arial"/>
        </w:rPr>
        <w:t xml:space="preserve">. </w:t>
      </w:r>
      <w:r w:rsidR="0047597E">
        <w:rPr>
          <w:rFonts w:ascii="Arial" w:eastAsia="MS Mincho" w:hAnsi="Arial" w:cs="Arial"/>
        </w:rPr>
        <w:t xml:space="preserve">In standard, listing combinations of </w:t>
      </w:r>
      <w:r w:rsidR="00AB3D14">
        <w:rPr>
          <w:rFonts w:ascii="Arial" w:eastAsia="MS Mincho" w:hAnsi="Arial" w:cs="Arial"/>
        </w:rPr>
        <w:t>scenarios</w:t>
      </w:r>
      <w:r w:rsidR="0047597E">
        <w:rPr>
          <w:rFonts w:ascii="Arial" w:eastAsia="MS Mincho" w:hAnsi="Arial" w:cs="Arial"/>
        </w:rPr>
        <w:t>, zones,</w:t>
      </w:r>
      <w:r w:rsidR="00AB3D14">
        <w:rPr>
          <w:rFonts w:ascii="Arial" w:eastAsia="MS Mincho" w:hAnsi="Arial" w:cs="Arial"/>
        </w:rPr>
        <w:t xml:space="preserve"> and datasets can be significantly controversial. </w:t>
      </w:r>
      <w:r w:rsidR="00CD5A3E">
        <w:rPr>
          <w:rFonts w:ascii="Arial" w:eastAsia="MS Mincho" w:hAnsi="Arial" w:cs="Arial"/>
        </w:rPr>
        <w:t xml:space="preserve">Furthermore, </w:t>
      </w:r>
      <w:r w:rsidR="00432D65">
        <w:rPr>
          <w:rFonts w:ascii="Arial" w:eastAsia="MS Mincho" w:hAnsi="Arial" w:cs="Arial"/>
        </w:rPr>
        <w:t>representing</w:t>
      </w:r>
      <w:r w:rsidR="00CD5A3E">
        <w:rPr>
          <w:rFonts w:ascii="Arial" w:eastAsia="MS Mincho" w:hAnsi="Arial" w:cs="Arial"/>
        </w:rPr>
        <w:t xml:space="preserve"> </w:t>
      </w:r>
      <w:r w:rsidR="00341C97">
        <w:rPr>
          <w:rFonts w:ascii="Arial" w:eastAsia="MS Mincho" w:hAnsi="Arial" w:cs="Arial"/>
        </w:rPr>
        <w:t xml:space="preserve">the </w:t>
      </w:r>
      <w:r w:rsidR="00CD5A3E">
        <w:rPr>
          <w:rFonts w:ascii="Arial" w:eastAsia="MS Mincho" w:hAnsi="Arial" w:cs="Arial"/>
        </w:rPr>
        <w:t>complete list of</w:t>
      </w:r>
      <w:r w:rsidR="00432D65">
        <w:rPr>
          <w:rFonts w:ascii="Arial" w:eastAsia="MS Mincho" w:hAnsi="Arial" w:cs="Arial"/>
        </w:rPr>
        <w:t xml:space="preserve"> conditions for which </w:t>
      </w:r>
      <w:r w:rsidR="00341C97">
        <w:rPr>
          <w:rFonts w:ascii="Arial" w:eastAsia="MS Mincho" w:hAnsi="Arial" w:cs="Arial"/>
        </w:rPr>
        <w:t>models</w:t>
      </w:r>
      <w:r w:rsidR="00432D65">
        <w:rPr>
          <w:rFonts w:ascii="Arial" w:eastAsia="MS Mincho" w:hAnsi="Arial" w:cs="Arial"/>
        </w:rPr>
        <w:t xml:space="preserve"> are trained </w:t>
      </w:r>
      <w:r w:rsidR="00341C97">
        <w:rPr>
          <w:rFonts w:ascii="Arial" w:eastAsia="MS Mincho" w:hAnsi="Arial" w:cs="Arial"/>
        </w:rPr>
        <w:t xml:space="preserve">can cause significant </w:t>
      </w:r>
      <w:proofErr w:type="spellStart"/>
      <w:r w:rsidR="00341C97">
        <w:rPr>
          <w:rFonts w:ascii="Arial" w:eastAsia="MS Mincho" w:hAnsi="Arial" w:cs="Arial"/>
        </w:rPr>
        <w:t>Uu</w:t>
      </w:r>
      <w:proofErr w:type="spellEnd"/>
      <w:r w:rsidR="00341C97">
        <w:rPr>
          <w:rFonts w:ascii="Arial" w:eastAsia="MS Mincho" w:hAnsi="Arial" w:cs="Arial"/>
        </w:rPr>
        <w:t xml:space="preserve"> overhead. In our </w:t>
      </w:r>
      <w:r w:rsidR="00A11DC6">
        <w:rPr>
          <w:rFonts w:ascii="Arial" w:eastAsia="MS Mincho" w:hAnsi="Arial" w:cs="Arial"/>
        </w:rPr>
        <w:t>understanding</w:t>
      </w:r>
      <w:r w:rsidR="007F6B40">
        <w:rPr>
          <w:rFonts w:ascii="Arial" w:eastAsia="MS Mincho" w:hAnsi="Arial" w:cs="Arial"/>
        </w:rPr>
        <w:t xml:space="preserve">, </w:t>
      </w:r>
      <w:r w:rsidR="00A11DC6">
        <w:rPr>
          <w:rFonts w:ascii="Arial" w:eastAsia="MS Mincho" w:hAnsi="Arial" w:cs="Arial"/>
        </w:rPr>
        <w:t xml:space="preserve">identifiers can be used for representing </w:t>
      </w:r>
      <w:r w:rsidR="003A04C8">
        <w:rPr>
          <w:rFonts w:ascii="Arial" w:eastAsia="MS Mincho" w:hAnsi="Arial" w:cs="Arial"/>
        </w:rPr>
        <w:t xml:space="preserve">additional </w:t>
      </w:r>
      <w:r w:rsidR="00EE0342">
        <w:rPr>
          <w:rFonts w:ascii="Arial" w:eastAsia="MS Mincho" w:hAnsi="Arial" w:cs="Arial"/>
        </w:rPr>
        <w:t xml:space="preserve">conditions under which models have </w:t>
      </w:r>
      <w:r w:rsidR="003A04C8">
        <w:rPr>
          <w:rFonts w:ascii="Arial" w:eastAsia="MS Mincho" w:hAnsi="Arial" w:cs="Arial"/>
        </w:rPr>
        <w:t xml:space="preserve">been </w:t>
      </w:r>
      <w:r w:rsidR="00EE0342">
        <w:rPr>
          <w:rFonts w:ascii="Arial" w:eastAsia="MS Mincho" w:hAnsi="Arial" w:cs="Arial"/>
        </w:rPr>
        <w:t>trained</w:t>
      </w:r>
      <w:r w:rsidR="003A04C8">
        <w:rPr>
          <w:rFonts w:ascii="Arial" w:eastAsia="MS Mincho" w:hAnsi="Arial" w:cs="Arial"/>
        </w:rPr>
        <w:t xml:space="preserve">. This not only helps </w:t>
      </w:r>
      <w:r w:rsidR="001C3D30">
        <w:rPr>
          <w:rFonts w:ascii="Arial" w:eastAsia="MS Mincho" w:hAnsi="Arial" w:cs="Arial"/>
        </w:rPr>
        <w:t>reduce</w:t>
      </w:r>
      <w:r w:rsidR="003A04C8">
        <w:rPr>
          <w:rFonts w:ascii="Arial" w:eastAsia="MS Mincho" w:hAnsi="Arial" w:cs="Arial"/>
        </w:rPr>
        <w:t xml:space="preserve"> </w:t>
      </w:r>
      <w:r w:rsidR="001C3D30">
        <w:rPr>
          <w:rFonts w:ascii="Arial" w:eastAsia="MS Mincho" w:hAnsi="Arial" w:cs="Arial"/>
        </w:rPr>
        <w:t>the standardization</w:t>
      </w:r>
      <w:r w:rsidR="003A04C8">
        <w:rPr>
          <w:rFonts w:ascii="Arial" w:eastAsia="MS Mincho" w:hAnsi="Arial" w:cs="Arial"/>
        </w:rPr>
        <w:t xml:space="preserve"> effort </w:t>
      </w:r>
      <w:r w:rsidR="001C3D30">
        <w:rPr>
          <w:rFonts w:ascii="Arial" w:eastAsia="MS Mincho" w:hAnsi="Arial" w:cs="Arial"/>
        </w:rPr>
        <w:t xml:space="preserve">to define additional conditions but also allows new conditions to be added without standardization. </w:t>
      </w:r>
      <w:r w:rsidR="00A11DC6">
        <w:rPr>
          <w:rFonts w:ascii="Arial" w:eastAsia="MS Mincho" w:hAnsi="Arial" w:cs="Arial"/>
        </w:rPr>
        <w:t xml:space="preserve"> </w:t>
      </w:r>
      <w:r w:rsidR="00341C97">
        <w:rPr>
          <w:rFonts w:ascii="Arial" w:eastAsia="MS Mincho" w:hAnsi="Arial" w:cs="Arial"/>
        </w:rPr>
        <w:t xml:space="preserve"> </w:t>
      </w:r>
      <w:r w:rsidR="00CD5A3E">
        <w:rPr>
          <w:rFonts w:ascii="Arial" w:eastAsia="MS Mincho" w:hAnsi="Arial" w:cs="Arial"/>
        </w:rPr>
        <w:t xml:space="preserve"> </w:t>
      </w:r>
      <w:r w:rsidR="00AB3D14">
        <w:rPr>
          <w:rFonts w:ascii="Arial" w:eastAsia="MS Mincho" w:hAnsi="Arial" w:cs="Arial"/>
        </w:rPr>
        <w:t xml:space="preserve"> </w:t>
      </w:r>
    </w:p>
    <w:p w14:paraId="4F7810A2" w14:textId="77777777" w:rsidR="00C0150C" w:rsidRDefault="00C0150C" w:rsidP="006A0093">
      <w:pPr>
        <w:rPr>
          <w:rFonts w:ascii="Arial" w:eastAsia="MS Mincho" w:hAnsi="Arial" w:cs="Arial"/>
        </w:rPr>
      </w:pPr>
    </w:p>
    <w:p w14:paraId="73E00350" w14:textId="534B0245" w:rsidR="00C0150C" w:rsidRDefault="00C0150C" w:rsidP="006A0093">
      <w:pPr>
        <w:rPr>
          <w:rFonts w:ascii="Arial" w:eastAsia="MS Mincho" w:hAnsi="Arial" w:cs="Arial"/>
          <w:b/>
          <w:bCs/>
        </w:rPr>
      </w:pPr>
      <w:r w:rsidRPr="00CD5A3E">
        <w:rPr>
          <w:rFonts w:ascii="Arial" w:eastAsia="MS Mincho" w:hAnsi="Arial" w:cs="Arial"/>
          <w:b/>
          <w:bCs/>
        </w:rPr>
        <w:t xml:space="preserve">Observation 2: </w:t>
      </w:r>
      <w:r w:rsidR="00CD5A3E" w:rsidRPr="00CD5A3E">
        <w:rPr>
          <w:rFonts w:ascii="Arial" w:eastAsia="MS Mincho" w:hAnsi="Arial" w:cs="Arial"/>
          <w:b/>
          <w:bCs/>
        </w:rPr>
        <w:t xml:space="preserve">While additional conditions are required for </w:t>
      </w:r>
      <w:r w:rsidR="00E877E7">
        <w:rPr>
          <w:rFonts w:ascii="Arial" w:eastAsia="MS Mincho" w:hAnsi="Arial" w:cs="Arial"/>
          <w:b/>
          <w:bCs/>
        </w:rPr>
        <w:t>functionality</w:t>
      </w:r>
      <w:r w:rsidR="00CD5A3E" w:rsidRPr="00CD5A3E">
        <w:rPr>
          <w:rFonts w:ascii="Arial" w:eastAsia="MS Mincho" w:hAnsi="Arial" w:cs="Arial"/>
          <w:b/>
          <w:bCs/>
        </w:rPr>
        <w:t xml:space="preserve"> management, defining </w:t>
      </w:r>
      <w:r w:rsidR="0066696C" w:rsidRPr="00CD5A3E">
        <w:rPr>
          <w:rFonts w:ascii="Arial" w:eastAsia="MS Mincho" w:hAnsi="Arial" w:cs="Arial"/>
          <w:b/>
          <w:bCs/>
        </w:rPr>
        <w:t xml:space="preserve">in the standard </w:t>
      </w:r>
      <w:r w:rsidR="00CD5A3E" w:rsidRPr="00CD5A3E">
        <w:rPr>
          <w:rFonts w:ascii="Arial" w:eastAsia="MS Mincho" w:hAnsi="Arial" w:cs="Arial"/>
          <w:b/>
          <w:bCs/>
        </w:rPr>
        <w:t xml:space="preserve">all the conditions </w:t>
      </w:r>
      <w:r w:rsidR="0066696C">
        <w:rPr>
          <w:rFonts w:ascii="Arial" w:eastAsia="MS Mincho" w:hAnsi="Arial" w:cs="Arial"/>
          <w:b/>
          <w:bCs/>
        </w:rPr>
        <w:t>under</w:t>
      </w:r>
      <w:r w:rsidR="00CD5A3E" w:rsidRPr="00CD5A3E">
        <w:rPr>
          <w:rFonts w:ascii="Arial" w:eastAsia="MS Mincho" w:hAnsi="Arial" w:cs="Arial"/>
          <w:b/>
          <w:bCs/>
        </w:rPr>
        <w:t xml:space="preserve"> which </w:t>
      </w:r>
      <w:r w:rsidR="00E877E7">
        <w:rPr>
          <w:rFonts w:ascii="Arial" w:eastAsia="MS Mincho" w:hAnsi="Arial" w:cs="Arial"/>
          <w:b/>
          <w:bCs/>
        </w:rPr>
        <w:t>functionality</w:t>
      </w:r>
      <w:r w:rsidR="00CD5A3E" w:rsidRPr="00CD5A3E">
        <w:rPr>
          <w:rFonts w:ascii="Arial" w:eastAsia="MS Mincho" w:hAnsi="Arial" w:cs="Arial"/>
          <w:b/>
          <w:bCs/>
        </w:rPr>
        <w:t xml:space="preserve"> can </w:t>
      </w:r>
      <w:r w:rsidR="0066696C">
        <w:rPr>
          <w:rFonts w:ascii="Arial" w:eastAsia="MS Mincho" w:hAnsi="Arial" w:cs="Arial"/>
          <w:b/>
          <w:bCs/>
        </w:rPr>
        <w:t xml:space="preserve">be </w:t>
      </w:r>
      <w:r w:rsidR="00E877E7">
        <w:rPr>
          <w:rFonts w:ascii="Arial" w:eastAsia="MS Mincho" w:hAnsi="Arial" w:cs="Arial"/>
          <w:b/>
          <w:bCs/>
        </w:rPr>
        <w:t>applicable</w:t>
      </w:r>
      <w:r w:rsidR="00CD5A3E" w:rsidRPr="00CD5A3E">
        <w:rPr>
          <w:rFonts w:ascii="Arial" w:eastAsia="MS Mincho" w:hAnsi="Arial" w:cs="Arial"/>
          <w:b/>
          <w:bCs/>
        </w:rPr>
        <w:t xml:space="preserve"> is quite restricting and cumbersome.</w:t>
      </w:r>
    </w:p>
    <w:p w14:paraId="626DFB04" w14:textId="77777777" w:rsidR="00CD5A3E" w:rsidRDefault="00CD5A3E" w:rsidP="006A0093">
      <w:pPr>
        <w:rPr>
          <w:rFonts w:ascii="Arial" w:eastAsia="MS Mincho" w:hAnsi="Arial" w:cs="Arial"/>
          <w:b/>
          <w:bCs/>
        </w:rPr>
      </w:pPr>
    </w:p>
    <w:p w14:paraId="32D1CCF0" w14:textId="77F684BE" w:rsidR="00194198" w:rsidRPr="00E508AD" w:rsidRDefault="00194198" w:rsidP="006A0093">
      <w:pPr>
        <w:rPr>
          <w:rFonts w:ascii="Arial" w:eastAsia="MS Mincho" w:hAnsi="Arial" w:cs="Arial"/>
          <w:b/>
          <w:bCs/>
        </w:rPr>
      </w:pPr>
      <w:r w:rsidRPr="6557F621">
        <w:rPr>
          <w:rFonts w:ascii="Arial" w:eastAsia="MS Mincho" w:hAnsi="Arial" w:cs="Arial"/>
          <w:b/>
          <w:bCs/>
        </w:rPr>
        <w:t xml:space="preserve">Observation 3: </w:t>
      </w:r>
      <w:r w:rsidR="00E508AD" w:rsidRPr="6557F621">
        <w:rPr>
          <w:rFonts w:ascii="Arial" w:eastAsia="MS Mincho" w:hAnsi="Arial" w:cs="Arial"/>
          <w:b/>
          <w:bCs/>
        </w:rPr>
        <w:t>The use</w:t>
      </w:r>
      <w:r w:rsidRPr="6557F621">
        <w:rPr>
          <w:rFonts w:ascii="Arial" w:eastAsia="MS Mincho" w:hAnsi="Arial" w:cs="Arial"/>
          <w:b/>
          <w:bCs/>
        </w:rPr>
        <w:t xml:space="preserve"> of identifiers for </w:t>
      </w:r>
      <w:r w:rsidR="00E508AD" w:rsidRPr="6557F621">
        <w:rPr>
          <w:rFonts w:ascii="Arial" w:eastAsia="MS Mincho" w:hAnsi="Arial" w:cs="Arial"/>
          <w:b/>
          <w:bCs/>
        </w:rPr>
        <w:t xml:space="preserve">additional condition representation </w:t>
      </w:r>
      <w:r w:rsidR="55A91287" w:rsidRPr="6557F621">
        <w:rPr>
          <w:rFonts w:ascii="Arial" w:eastAsia="MS Mincho" w:hAnsi="Arial" w:cs="Arial"/>
          <w:b/>
          <w:bCs/>
        </w:rPr>
        <w:t xml:space="preserve">not </w:t>
      </w:r>
      <w:r w:rsidR="00E508AD" w:rsidRPr="6557F621">
        <w:rPr>
          <w:rFonts w:ascii="Arial" w:eastAsia="MS Mincho" w:hAnsi="Arial" w:cs="Arial"/>
          <w:b/>
          <w:bCs/>
        </w:rPr>
        <w:t xml:space="preserve">only helps reduce the standardization effort in defining them but also allows new additional conditions to be added, making it </w:t>
      </w:r>
      <w:r w:rsidR="5D3CDC40" w:rsidRPr="6557F621">
        <w:rPr>
          <w:rFonts w:ascii="Arial" w:eastAsia="MS Mincho" w:hAnsi="Arial" w:cs="Arial"/>
          <w:b/>
          <w:bCs/>
        </w:rPr>
        <w:t>future proof</w:t>
      </w:r>
      <w:r w:rsidR="00E508AD" w:rsidRPr="6557F621">
        <w:rPr>
          <w:rFonts w:ascii="Arial" w:eastAsia="MS Mincho" w:hAnsi="Arial" w:cs="Arial"/>
          <w:b/>
          <w:bCs/>
        </w:rPr>
        <w:t xml:space="preserve">. </w:t>
      </w:r>
    </w:p>
    <w:p w14:paraId="1D256EC5" w14:textId="23884CAF" w:rsidR="00184068" w:rsidRPr="000760D1" w:rsidRDefault="00184068" w:rsidP="6557F621">
      <w:pPr>
        <w:textAlignment w:val="baseline"/>
        <w:rPr>
          <w:rFonts w:ascii="Arial" w:eastAsia="MS Mincho" w:hAnsi="Arial" w:cs="Arial"/>
          <w:b/>
          <w:bCs/>
        </w:rPr>
      </w:pPr>
    </w:p>
    <w:p w14:paraId="250540B4" w14:textId="29A8844D" w:rsidR="00184068" w:rsidRPr="000760D1" w:rsidRDefault="5C5BBA5A" w:rsidP="6557F621">
      <w:pPr>
        <w:textAlignment w:val="baseline"/>
        <w:rPr>
          <w:rFonts w:ascii="Arial" w:eastAsia="MS Mincho" w:hAnsi="Arial" w:cs="Arial"/>
          <w:b/>
          <w:bCs/>
        </w:rPr>
      </w:pPr>
      <w:r w:rsidRPr="6557F621">
        <w:rPr>
          <w:rFonts w:ascii="Arial" w:eastAsia="MS Mincho" w:hAnsi="Arial" w:cs="Arial"/>
          <w:b/>
          <w:bCs/>
        </w:rPr>
        <w:t xml:space="preserve">Proposal 1: Identifiers should be used </w:t>
      </w:r>
      <w:r w:rsidR="79F63C87" w:rsidRPr="6557F621">
        <w:rPr>
          <w:rFonts w:ascii="Arial" w:eastAsia="MS Mincho" w:hAnsi="Arial" w:cs="Arial"/>
          <w:b/>
          <w:bCs/>
        </w:rPr>
        <w:t xml:space="preserve">to </w:t>
      </w:r>
      <w:r w:rsidRPr="6557F621">
        <w:rPr>
          <w:rFonts w:ascii="Arial" w:eastAsia="MS Mincho" w:hAnsi="Arial" w:cs="Arial"/>
          <w:b/>
          <w:bCs/>
        </w:rPr>
        <w:t>represent additional conditions, under which a functionality is applicable.</w:t>
      </w:r>
    </w:p>
    <w:p w14:paraId="6AB150C2" w14:textId="77777777" w:rsidR="00184068" w:rsidRPr="000760D1" w:rsidRDefault="00184068" w:rsidP="6557F621">
      <w:pPr>
        <w:textAlignment w:val="baseline"/>
        <w:rPr>
          <w:rFonts w:ascii="Arial" w:eastAsia="MS Mincho" w:hAnsi="Arial" w:cs="Arial"/>
          <w:b/>
          <w:bCs/>
        </w:rPr>
      </w:pPr>
    </w:p>
    <w:p w14:paraId="3D240D34" w14:textId="38D6817C" w:rsidR="00184068" w:rsidRPr="000760D1" w:rsidRDefault="00184068" w:rsidP="6557F621">
      <w:pPr>
        <w:pStyle w:val="paragraph"/>
        <w:spacing w:before="0" w:beforeAutospacing="0" w:after="0" w:afterAutospacing="0"/>
        <w:textAlignment w:val="baseline"/>
        <w:rPr>
          <w:rFonts w:ascii="Arial" w:hAnsi="Arial" w:cs="Arial"/>
          <w:sz w:val="20"/>
          <w:szCs w:val="20"/>
          <w:lang w:val="en-GB"/>
        </w:rPr>
      </w:pPr>
    </w:p>
    <w:p w14:paraId="6C42E41E" w14:textId="1A559CCB" w:rsidR="000A24BF" w:rsidRPr="00342E0E" w:rsidRDefault="008B603A" w:rsidP="00342E0E">
      <w:pPr>
        <w:pStyle w:val="Heading1"/>
        <w:keepLines/>
        <w:numPr>
          <w:ilvl w:val="0"/>
          <w:numId w:val="0"/>
        </w:numPr>
        <w:pBdr>
          <w:top w:val="single" w:sz="12" w:space="22" w:color="auto"/>
        </w:pBdr>
        <w:tabs>
          <w:tab w:val="left" w:pos="425"/>
          <w:tab w:val="left" w:pos="567"/>
        </w:tabs>
        <w:overflowPunct w:val="0"/>
        <w:autoSpaceDE w:val="0"/>
        <w:autoSpaceDN w:val="0"/>
        <w:adjustRightInd w:val="0"/>
        <w:spacing w:before="240" w:after="180"/>
        <w:textAlignment w:val="baseline"/>
      </w:pPr>
      <w:r w:rsidRPr="00342E0E">
        <w:rPr>
          <w:kern w:val="0"/>
        </w:rPr>
        <w:lastRenderedPageBreak/>
        <w:t xml:space="preserve">3. </w:t>
      </w:r>
      <w:r w:rsidR="004051D5" w:rsidRPr="00342E0E">
        <w:t xml:space="preserve">Use of meta info and </w:t>
      </w:r>
      <w:r w:rsidR="00773A49" w:rsidRPr="00342E0E">
        <w:t>required</w:t>
      </w:r>
      <w:r w:rsidR="004051D5" w:rsidRPr="00342E0E">
        <w:t xml:space="preserve"> contents</w:t>
      </w:r>
    </w:p>
    <w:p w14:paraId="4EF663F5" w14:textId="77777777" w:rsidR="00F97895" w:rsidRPr="009C73BE" w:rsidRDefault="00F97895" w:rsidP="00F97895">
      <w:pPr>
        <w:pStyle w:val="BodyText"/>
        <w:jc w:val="left"/>
        <w:rPr>
          <w:rFonts w:ascii="Arial" w:hAnsi="Arial" w:cs="Arial"/>
          <w:iCs/>
          <w:szCs w:val="20"/>
        </w:rPr>
      </w:pPr>
      <w:r>
        <w:rPr>
          <w:rFonts w:ascii="Arial" w:hAnsi="Arial" w:cs="Arial"/>
          <w:iCs/>
          <w:szCs w:val="20"/>
        </w:rPr>
        <w:t>In RAN2#119bis meeting [2], RAN2 made the following agreements:</w:t>
      </w:r>
    </w:p>
    <w:p w14:paraId="5D659687" w14:textId="77777777" w:rsidR="00F97895" w:rsidRDefault="00F97895" w:rsidP="00F97895">
      <w:pPr>
        <w:pStyle w:val="BodyText"/>
        <w:jc w:val="left"/>
        <w:rPr>
          <w:b/>
          <w:bCs/>
          <w:lang w:val="en-GB"/>
        </w:rPr>
      </w:pPr>
      <w:r w:rsidRPr="00C66D21">
        <w:rPr>
          <w:rFonts w:ascii="Symbol" w:hAnsi="Symbol"/>
          <w:b/>
          <w:bCs/>
          <w:sz w:val="22"/>
          <w:szCs w:val="22"/>
          <w:lang w:val="en-GB"/>
        </w:rPr>
        <w:t>Þ</w:t>
      </w:r>
      <w:r w:rsidRPr="00C66D21">
        <w:rPr>
          <w:b/>
          <w:bCs/>
          <w:sz w:val="14"/>
          <w:szCs w:val="14"/>
          <w:lang w:val="en-GB"/>
        </w:rPr>
        <w:t xml:space="preserve">     </w:t>
      </w:r>
      <w:r w:rsidRPr="00C66D21">
        <w:rPr>
          <w:b/>
          <w:bCs/>
          <w:lang w:val="en-GB"/>
        </w:rPr>
        <w:t>R2 assumes that from Management or Control point of view mainly some meta info about a model may need to be known, details FFS.</w:t>
      </w:r>
    </w:p>
    <w:p w14:paraId="6946A9AA" w14:textId="0EC63A45" w:rsidR="004745FC" w:rsidRPr="00B22336" w:rsidRDefault="00112937" w:rsidP="00AC0556">
      <w:pPr>
        <w:pStyle w:val="Heading2"/>
        <w:numPr>
          <w:ilvl w:val="1"/>
          <w:numId w:val="11"/>
        </w:numPr>
        <w:rPr>
          <w:szCs w:val="20"/>
        </w:rPr>
      </w:pPr>
      <w:r>
        <w:rPr>
          <w:szCs w:val="20"/>
        </w:rPr>
        <w:t xml:space="preserve"> </w:t>
      </w:r>
      <w:r w:rsidR="00CF576D" w:rsidRPr="00B22336">
        <w:rPr>
          <w:szCs w:val="20"/>
        </w:rPr>
        <w:t>Use</w:t>
      </w:r>
      <w:r w:rsidR="00B26F6F" w:rsidRPr="00B22336">
        <w:rPr>
          <w:szCs w:val="20"/>
        </w:rPr>
        <w:t xml:space="preserve"> of meta info for model identification and model management </w:t>
      </w:r>
      <w:r w:rsidR="00DA24D9" w:rsidRPr="00B22336">
        <w:rPr>
          <w:szCs w:val="20"/>
        </w:rPr>
        <w:t>procedures</w:t>
      </w:r>
    </w:p>
    <w:p w14:paraId="7F877737" w14:textId="3D6FAA34" w:rsidR="00363B8D" w:rsidRPr="00B22336" w:rsidRDefault="00363B8D" w:rsidP="00B22336">
      <w:pPr>
        <w:pStyle w:val="BodyText"/>
        <w:spacing w:before="120" w:after="0"/>
        <w:jc w:val="left"/>
        <w:rPr>
          <w:rFonts w:ascii="Arial" w:hAnsi="Arial" w:cs="Arial"/>
          <w:szCs w:val="20"/>
        </w:rPr>
      </w:pPr>
      <w:r w:rsidRPr="00B22336">
        <w:rPr>
          <w:rFonts w:ascii="Arial" w:hAnsi="Arial" w:cs="Arial"/>
          <w:szCs w:val="20"/>
        </w:rPr>
        <w:t xml:space="preserve">In our understanding, some information </w:t>
      </w:r>
      <w:r w:rsidR="00BE0F60" w:rsidRPr="00B22336">
        <w:rPr>
          <w:rFonts w:ascii="Arial" w:hAnsi="Arial" w:cs="Arial"/>
          <w:szCs w:val="20"/>
        </w:rPr>
        <w:t>may be</w:t>
      </w:r>
      <w:r w:rsidRPr="00B22336">
        <w:rPr>
          <w:rFonts w:ascii="Arial" w:hAnsi="Arial" w:cs="Arial"/>
          <w:szCs w:val="20"/>
        </w:rPr>
        <w:t xml:space="preserve"> required for model identification</w:t>
      </w:r>
      <w:r w:rsidR="00E109E8" w:rsidRPr="00B22336">
        <w:rPr>
          <w:rFonts w:ascii="Arial" w:hAnsi="Arial" w:cs="Arial"/>
          <w:szCs w:val="20"/>
        </w:rPr>
        <w:t xml:space="preserve">, some </w:t>
      </w:r>
      <w:r w:rsidR="00BE0F60" w:rsidRPr="00B22336">
        <w:rPr>
          <w:rFonts w:ascii="Arial" w:hAnsi="Arial" w:cs="Arial"/>
          <w:szCs w:val="20"/>
        </w:rPr>
        <w:t>information may be</w:t>
      </w:r>
      <w:r w:rsidR="00E109E8" w:rsidRPr="00B22336">
        <w:rPr>
          <w:rFonts w:ascii="Arial" w:hAnsi="Arial" w:cs="Arial"/>
          <w:szCs w:val="20"/>
        </w:rPr>
        <w:t xml:space="preserve"> required for model</w:t>
      </w:r>
      <w:r w:rsidR="004A6340" w:rsidRPr="00B22336">
        <w:rPr>
          <w:rFonts w:ascii="Arial" w:hAnsi="Arial" w:cs="Arial"/>
          <w:szCs w:val="20"/>
        </w:rPr>
        <w:t xml:space="preserve"> inference (i.e., </w:t>
      </w:r>
      <w:r w:rsidR="00496A0C" w:rsidRPr="00B22336">
        <w:rPr>
          <w:rFonts w:ascii="Arial" w:hAnsi="Arial" w:cs="Arial"/>
          <w:szCs w:val="20"/>
        </w:rPr>
        <w:t>input/output of the model</w:t>
      </w:r>
      <w:r w:rsidR="004A6340" w:rsidRPr="00B22336">
        <w:rPr>
          <w:rFonts w:ascii="Arial" w:hAnsi="Arial" w:cs="Arial"/>
          <w:szCs w:val="20"/>
        </w:rPr>
        <w:t>)</w:t>
      </w:r>
      <w:r w:rsidR="00E109E8" w:rsidRPr="00B22336">
        <w:rPr>
          <w:rFonts w:ascii="Arial" w:hAnsi="Arial" w:cs="Arial"/>
          <w:szCs w:val="20"/>
        </w:rPr>
        <w:t>,</w:t>
      </w:r>
      <w:r w:rsidRPr="00B22336">
        <w:rPr>
          <w:rFonts w:ascii="Arial" w:hAnsi="Arial" w:cs="Arial"/>
          <w:szCs w:val="20"/>
        </w:rPr>
        <w:t xml:space="preserve"> and some other information may be required for model management and control purposes. </w:t>
      </w:r>
    </w:p>
    <w:p w14:paraId="4529B3D9" w14:textId="5CA55E5B" w:rsidR="000311F6" w:rsidRPr="00B22336" w:rsidRDefault="00E81AE9" w:rsidP="00B22336">
      <w:pPr>
        <w:pStyle w:val="BodyText"/>
        <w:numPr>
          <w:ilvl w:val="0"/>
          <w:numId w:val="14"/>
        </w:numPr>
        <w:spacing w:after="0"/>
        <w:jc w:val="left"/>
        <w:rPr>
          <w:rFonts w:ascii="Arial" w:hAnsi="Arial" w:cs="Arial"/>
          <w:b/>
          <w:bCs/>
          <w:szCs w:val="20"/>
        </w:rPr>
      </w:pPr>
      <w:r>
        <w:rPr>
          <w:rFonts w:ascii="Arial" w:hAnsi="Arial" w:cs="Arial"/>
          <w:szCs w:val="20"/>
        </w:rPr>
        <w:t>Model-identification</w:t>
      </w:r>
      <w:r w:rsidR="00363B8D" w:rsidRPr="00B22336">
        <w:rPr>
          <w:rFonts w:ascii="Arial" w:hAnsi="Arial" w:cs="Arial"/>
          <w:szCs w:val="20"/>
        </w:rPr>
        <w:t>, such as an ID, and</w:t>
      </w:r>
    </w:p>
    <w:p w14:paraId="0AF5645B" w14:textId="6E9A1A9C" w:rsidR="00363B8D" w:rsidRPr="00B22336" w:rsidRDefault="000311F6" w:rsidP="00B22336">
      <w:pPr>
        <w:pStyle w:val="BodyText"/>
        <w:numPr>
          <w:ilvl w:val="0"/>
          <w:numId w:val="14"/>
        </w:numPr>
        <w:spacing w:after="0"/>
        <w:jc w:val="left"/>
        <w:rPr>
          <w:rFonts w:ascii="Arial" w:hAnsi="Arial" w:cs="Arial"/>
          <w:b/>
          <w:bCs/>
          <w:szCs w:val="20"/>
        </w:rPr>
      </w:pPr>
      <w:r w:rsidRPr="00B22336">
        <w:rPr>
          <w:rFonts w:ascii="Arial" w:hAnsi="Arial" w:cs="Arial"/>
          <w:szCs w:val="20"/>
        </w:rPr>
        <w:t xml:space="preserve">Model inference information, such as model input/output, etc. </w:t>
      </w:r>
      <w:r w:rsidR="00363B8D" w:rsidRPr="00B22336">
        <w:rPr>
          <w:rFonts w:ascii="Arial" w:hAnsi="Arial" w:cs="Arial"/>
          <w:szCs w:val="20"/>
        </w:rPr>
        <w:t xml:space="preserve"> </w:t>
      </w:r>
    </w:p>
    <w:p w14:paraId="5FF7606C" w14:textId="5AD8E80F" w:rsidR="00B3566A" w:rsidRPr="00B22336" w:rsidRDefault="00363B8D" w:rsidP="00B22336">
      <w:pPr>
        <w:pStyle w:val="BodyText"/>
        <w:numPr>
          <w:ilvl w:val="0"/>
          <w:numId w:val="14"/>
        </w:numPr>
        <w:spacing w:after="0"/>
        <w:jc w:val="left"/>
        <w:rPr>
          <w:rFonts w:ascii="Arial" w:hAnsi="Arial" w:cs="Arial"/>
          <w:b/>
          <w:bCs/>
          <w:szCs w:val="20"/>
        </w:rPr>
      </w:pPr>
      <w:r w:rsidRPr="00B22336">
        <w:rPr>
          <w:rFonts w:ascii="Arial" w:hAnsi="Arial" w:cs="Arial"/>
          <w:szCs w:val="20"/>
        </w:rPr>
        <w:t>Model management and control purpose, such as applicable conditions, etc.</w:t>
      </w:r>
    </w:p>
    <w:p w14:paraId="7E5F0A19" w14:textId="77777777" w:rsidR="00373090" w:rsidRPr="00B22336" w:rsidRDefault="00373090" w:rsidP="00B22336">
      <w:pPr>
        <w:pStyle w:val="BodyText"/>
        <w:spacing w:after="0"/>
        <w:jc w:val="left"/>
        <w:rPr>
          <w:rFonts w:ascii="Arial" w:hAnsi="Arial" w:cs="Arial"/>
          <w:szCs w:val="20"/>
        </w:rPr>
      </w:pPr>
    </w:p>
    <w:p w14:paraId="4609595F" w14:textId="2A599B56" w:rsidR="00373090" w:rsidRPr="00B22336" w:rsidRDefault="00373090" w:rsidP="00B22336">
      <w:pPr>
        <w:pStyle w:val="BodyText"/>
        <w:spacing w:after="0"/>
        <w:jc w:val="left"/>
        <w:rPr>
          <w:rFonts w:ascii="Arial" w:hAnsi="Arial" w:cs="Arial"/>
          <w:b/>
          <w:bCs/>
          <w:szCs w:val="20"/>
        </w:rPr>
      </w:pPr>
      <w:r w:rsidRPr="00B22336">
        <w:rPr>
          <w:rFonts w:ascii="Arial" w:hAnsi="Arial" w:cs="Arial"/>
          <w:b/>
          <w:bCs/>
          <w:szCs w:val="20"/>
        </w:rPr>
        <w:t xml:space="preserve">Observation </w:t>
      </w:r>
      <w:r w:rsidR="00CF357D">
        <w:rPr>
          <w:rFonts w:ascii="Arial" w:hAnsi="Arial" w:cs="Arial"/>
          <w:b/>
          <w:bCs/>
          <w:szCs w:val="20"/>
        </w:rPr>
        <w:t>4</w:t>
      </w:r>
      <w:r w:rsidRPr="00B22336">
        <w:rPr>
          <w:rFonts w:ascii="Arial" w:hAnsi="Arial" w:cs="Arial"/>
          <w:b/>
          <w:bCs/>
          <w:szCs w:val="20"/>
        </w:rPr>
        <w:t xml:space="preserve">: </w:t>
      </w:r>
      <w:r w:rsidR="003779FC" w:rsidRPr="00B22336">
        <w:rPr>
          <w:rFonts w:ascii="Arial" w:hAnsi="Arial" w:cs="Arial"/>
          <w:b/>
          <w:bCs/>
          <w:szCs w:val="20"/>
        </w:rPr>
        <w:t xml:space="preserve">The following information may be relevant for a </w:t>
      </w:r>
      <w:proofErr w:type="gramStart"/>
      <w:r w:rsidR="003779FC" w:rsidRPr="00B22336">
        <w:rPr>
          <w:rFonts w:ascii="Arial" w:hAnsi="Arial" w:cs="Arial"/>
          <w:b/>
          <w:bCs/>
          <w:szCs w:val="20"/>
        </w:rPr>
        <w:t>model</w:t>
      </w:r>
      <w:proofErr w:type="gramEnd"/>
    </w:p>
    <w:p w14:paraId="76EA8D9E" w14:textId="59EB42E4" w:rsidR="003779FC" w:rsidRPr="00B22336" w:rsidRDefault="003779FC" w:rsidP="00B22336">
      <w:pPr>
        <w:pStyle w:val="BodyText"/>
        <w:numPr>
          <w:ilvl w:val="0"/>
          <w:numId w:val="14"/>
        </w:numPr>
        <w:spacing w:after="0"/>
        <w:jc w:val="left"/>
        <w:rPr>
          <w:rFonts w:ascii="Arial" w:hAnsi="Arial" w:cs="Arial"/>
          <w:b/>
          <w:bCs/>
          <w:szCs w:val="20"/>
        </w:rPr>
      </w:pPr>
      <w:r w:rsidRPr="00B22336">
        <w:rPr>
          <w:rFonts w:ascii="Arial" w:hAnsi="Arial" w:cs="Arial"/>
          <w:b/>
          <w:bCs/>
          <w:szCs w:val="20"/>
        </w:rPr>
        <w:t>Model identification information, such as an ID, and</w:t>
      </w:r>
    </w:p>
    <w:p w14:paraId="1F47D30C" w14:textId="77777777" w:rsidR="003779FC" w:rsidRPr="00B22336" w:rsidRDefault="003779FC" w:rsidP="00B22336">
      <w:pPr>
        <w:pStyle w:val="BodyText"/>
        <w:numPr>
          <w:ilvl w:val="0"/>
          <w:numId w:val="14"/>
        </w:numPr>
        <w:spacing w:after="0"/>
        <w:jc w:val="left"/>
        <w:rPr>
          <w:rFonts w:ascii="Arial" w:hAnsi="Arial" w:cs="Arial"/>
          <w:b/>
          <w:bCs/>
          <w:szCs w:val="20"/>
        </w:rPr>
      </w:pPr>
      <w:r w:rsidRPr="00B22336">
        <w:rPr>
          <w:rFonts w:ascii="Arial" w:hAnsi="Arial" w:cs="Arial"/>
          <w:b/>
          <w:bCs/>
          <w:szCs w:val="20"/>
        </w:rPr>
        <w:t xml:space="preserve">Model inference information, such as model input/output, etc.  </w:t>
      </w:r>
    </w:p>
    <w:p w14:paraId="5C5BD242" w14:textId="3F97358A" w:rsidR="001F0D96" w:rsidRDefault="003779FC" w:rsidP="00B22336">
      <w:pPr>
        <w:pStyle w:val="BodyText"/>
        <w:numPr>
          <w:ilvl w:val="0"/>
          <w:numId w:val="14"/>
        </w:numPr>
        <w:spacing w:after="0"/>
        <w:jc w:val="left"/>
        <w:rPr>
          <w:rFonts w:ascii="Arial" w:hAnsi="Arial" w:cs="Arial"/>
          <w:b/>
          <w:bCs/>
          <w:szCs w:val="20"/>
        </w:rPr>
      </w:pPr>
      <w:r w:rsidRPr="00B22336">
        <w:rPr>
          <w:rFonts w:ascii="Arial" w:hAnsi="Arial" w:cs="Arial"/>
          <w:b/>
          <w:bCs/>
          <w:szCs w:val="20"/>
        </w:rPr>
        <w:t>Model management and control information, such as applicable conditions, etc.</w:t>
      </w:r>
    </w:p>
    <w:p w14:paraId="30F1C4BD" w14:textId="77777777" w:rsidR="00AC0556" w:rsidRPr="00B22336" w:rsidRDefault="00AC0556" w:rsidP="00AC0556">
      <w:pPr>
        <w:pStyle w:val="BodyText"/>
        <w:spacing w:after="0"/>
        <w:ind w:left="360"/>
        <w:jc w:val="left"/>
        <w:rPr>
          <w:rFonts w:ascii="Arial" w:hAnsi="Arial" w:cs="Arial"/>
          <w:b/>
          <w:bCs/>
          <w:szCs w:val="20"/>
        </w:rPr>
      </w:pPr>
    </w:p>
    <w:p w14:paraId="5D32DC46" w14:textId="14B78512" w:rsidR="00DB6595" w:rsidRPr="00B22336" w:rsidRDefault="00A5329E" w:rsidP="00AC0556">
      <w:pPr>
        <w:pStyle w:val="BodyText"/>
        <w:numPr>
          <w:ilvl w:val="2"/>
          <w:numId w:val="11"/>
        </w:numPr>
        <w:jc w:val="left"/>
        <w:outlineLvl w:val="2"/>
        <w:rPr>
          <w:rFonts w:ascii="Arial" w:hAnsi="Arial" w:cs="Arial"/>
          <w:b/>
          <w:bCs/>
          <w:szCs w:val="20"/>
        </w:rPr>
      </w:pPr>
      <w:r w:rsidRPr="00B22336">
        <w:rPr>
          <w:rFonts w:ascii="Arial" w:hAnsi="Arial" w:cs="Arial"/>
          <w:b/>
          <w:bCs/>
          <w:szCs w:val="20"/>
        </w:rPr>
        <w:t xml:space="preserve">Use of meta info for model identification </w:t>
      </w:r>
      <w:r w:rsidR="00C266B9" w:rsidRPr="00B22336">
        <w:rPr>
          <w:rFonts w:ascii="Arial" w:hAnsi="Arial" w:cs="Arial"/>
          <w:b/>
          <w:bCs/>
          <w:szCs w:val="20"/>
        </w:rPr>
        <w:t xml:space="preserve">procedures </w:t>
      </w:r>
    </w:p>
    <w:p w14:paraId="3573A1BB" w14:textId="662ED374" w:rsidR="00C266B9" w:rsidRPr="00B22336" w:rsidRDefault="00F45F1A" w:rsidP="00B22336">
      <w:pPr>
        <w:pStyle w:val="BodyText"/>
        <w:spacing w:before="120" w:after="0"/>
        <w:jc w:val="left"/>
        <w:rPr>
          <w:rFonts w:ascii="Arial" w:hAnsi="Arial" w:cs="Arial"/>
          <w:szCs w:val="20"/>
        </w:rPr>
      </w:pPr>
      <w:r w:rsidRPr="00B22336">
        <w:rPr>
          <w:rFonts w:ascii="Arial" w:hAnsi="Arial" w:cs="Arial"/>
          <w:szCs w:val="20"/>
        </w:rPr>
        <w:t>During the initial model</w:t>
      </w:r>
      <w:r w:rsidR="001214A7" w:rsidRPr="00B22336">
        <w:rPr>
          <w:rFonts w:ascii="Arial" w:hAnsi="Arial" w:cs="Arial"/>
          <w:szCs w:val="20"/>
        </w:rPr>
        <w:t xml:space="preserve"> identification procedure, i.e., when an identifier (ID) is not assigned to the model</w:t>
      </w:r>
      <w:r w:rsidR="003C555C" w:rsidRPr="00B22336">
        <w:rPr>
          <w:rFonts w:ascii="Arial" w:hAnsi="Arial" w:cs="Arial"/>
          <w:szCs w:val="20"/>
        </w:rPr>
        <w:t xml:space="preserve">, some relevant information can be provided </w:t>
      </w:r>
      <w:r w:rsidR="00F86746" w:rsidRPr="00B22336">
        <w:rPr>
          <w:rFonts w:ascii="Arial" w:hAnsi="Arial" w:cs="Arial"/>
          <w:szCs w:val="20"/>
        </w:rPr>
        <w:t xml:space="preserve">such that the network can understand the usage of the model and </w:t>
      </w:r>
      <w:r w:rsidR="001A1A10" w:rsidRPr="00B22336">
        <w:rPr>
          <w:rFonts w:ascii="Arial" w:hAnsi="Arial" w:cs="Arial"/>
          <w:szCs w:val="20"/>
        </w:rPr>
        <w:t xml:space="preserve">provide an identifier for subsequent usage. The relevant information can be provided in the </w:t>
      </w:r>
      <w:r w:rsidR="00E175B1" w:rsidRPr="00B22336">
        <w:rPr>
          <w:rFonts w:ascii="Arial" w:hAnsi="Arial" w:cs="Arial"/>
          <w:szCs w:val="20"/>
        </w:rPr>
        <w:t xml:space="preserve">meta information. </w:t>
      </w:r>
    </w:p>
    <w:p w14:paraId="05A7AF08" w14:textId="77777777" w:rsidR="00976469" w:rsidRPr="00B22336" w:rsidRDefault="00976469" w:rsidP="00B22336">
      <w:pPr>
        <w:pStyle w:val="BodyText"/>
        <w:spacing w:after="0"/>
        <w:jc w:val="left"/>
        <w:rPr>
          <w:rFonts w:ascii="Arial" w:hAnsi="Arial" w:cs="Arial"/>
          <w:szCs w:val="20"/>
        </w:rPr>
      </w:pPr>
    </w:p>
    <w:p w14:paraId="7E2A63CF" w14:textId="4D78CA65" w:rsidR="00C5019D" w:rsidRPr="00B22336" w:rsidRDefault="00C5019D" w:rsidP="00B22336">
      <w:pPr>
        <w:pStyle w:val="BodyText"/>
        <w:spacing w:after="0"/>
        <w:jc w:val="left"/>
        <w:rPr>
          <w:rFonts w:ascii="Arial" w:hAnsi="Arial" w:cs="Arial"/>
          <w:b/>
          <w:bCs/>
          <w:szCs w:val="20"/>
        </w:rPr>
      </w:pPr>
      <w:r w:rsidRPr="00B22336">
        <w:rPr>
          <w:rFonts w:ascii="Arial" w:hAnsi="Arial" w:cs="Arial"/>
          <w:b/>
          <w:bCs/>
          <w:szCs w:val="20"/>
        </w:rPr>
        <w:t>Observation</w:t>
      </w:r>
      <w:r w:rsidR="003779FC" w:rsidRPr="00B22336">
        <w:rPr>
          <w:rFonts w:ascii="Arial" w:hAnsi="Arial" w:cs="Arial"/>
          <w:b/>
          <w:bCs/>
          <w:szCs w:val="20"/>
        </w:rPr>
        <w:t xml:space="preserve"> </w:t>
      </w:r>
      <w:r w:rsidR="00CF357D">
        <w:rPr>
          <w:rFonts w:ascii="Arial" w:hAnsi="Arial" w:cs="Arial"/>
          <w:b/>
          <w:bCs/>
          <w:szCs w:val="20"/>
        </w:rPr>
        <w:t>5</w:t>
      </w:r>
      <w:r w:rsidRPr="00B22336">
        <w:rPr>
          <w:rFonts w:ascii="Arial" w:hAnsi="Arial" w:cs="Arial"/>
          <w:b/>
          <w:bCs/>
          <w:szCs w:val="20"/>
        </w:rPr>
        <w:t>: During the initial model identification procedure, i.e., when an identifier (ID) is not assigned to the model, some relevant information can be provided in the meta information</w:t>
      </w:r>
      <w:r w:rsidR="00AB2FBF" w:rsidRPr="00B22336">
        <w:rPr>
          <w:rFonts w:ascii="Arial" w:hAnsi="Arial" w:cs="Arial"/>
          <w:b/>
          <w:bCs/>
          <w:szCs w:val="20"/>
        </w:rPr>
        <w:t>. They</w:t>
      </w:r>
      <w:r w:rsidR="005D54B3" w:rsidRPr="00B22336">
        <w:rPr>
          <w:rFonts w:ascii="Arial" w:hAnsi="Arial" w:cs="Arial"/>
          <w:b/>
          <w:bCs/>
          <w:szCs w:val="20"/>
        </w:rPr>
        <w:t xml:space="preserve"> can be reused </w:t>
      </w:r>
      <w:r w:rsidR="00AB2FBF" w:rsidRPr="00B22336">
        <w:rPr>
          <w:rFonts w:ascii="Arial" w:hAnsi="Arial" w:cs="Arial"/>
          <w:b/>
          <w:bCs/>
          <w:szCs w:val="20"/>
        </w:rPr>
        <w:t>during the</w:t>
      </w:r>
      <w:r w:rsidRPr="00B22336">
        <w:rPr>
          <w:rFonts w:ascii="Arial" w:hAnsi="Arial" w:cs="Arial"/>
          <w:b/>
          <w:bCs/>
          <w:szCs w:val="20"/>
        </w:rPr>
        <w:t xml:space="preserve"> subsequent </w:t>
      </w:r>
      <w:r w:rsidR="005D54B3" w:rsidRPr="00B22336">
        <w:rPr>
          <w:rFonts w:ascii="Arial" w:hAnsi="Arial" w:cs="Arial"/>
          <w:b/>
          <w:bCs/>
          <w:szCs w:val="20"/>
        </w:rPr>
        <w:t xml:space="preserve">operations (for model management and control) after the model ID is </w:t>
      </w:r>
      <w:r w:rsidR="00A20B4A" w:rsidRPr="00B22336">
        <w:rPr>
          <w:rFonts w:ascii="Arial" w:hAnsi="Arial" w:cs="Arial"/>
          <w:b/>
          <w:bCs/>
          <w:szCs w:val="20"/>
        </w:rPr>
        <w:t>assigned</w:t>
      </w:r>
      <w:r w:rsidRPr="00B22336">
        <w:rPr>
          <w:rFonts w:ascii="Arial" w:hAnsi="Arial" w:cs="Arial"/>
          <w:b/>
          <w:bCs/>
          <w:szCs w:val="20"/>
        </w:rPr>
        <w:t>.</w:t>
      </w:r>
    </w:p>
    <w:p w14:paraId="4034E040" w14:textId="77777777" w:rsidR="006F4B3F" w:rsidRPr="00B22336" w:rsidRDefault="006F4B3F" w:rsidP="00B22336">
      <w:pPr>
        <w:pStyle w:val="BodyText"/>
        <w:spacing w:after="0"/>
        <w:jc w:val="left"/>
        <w:rPr>
          <w:rFonts w:ascii="Arial" w:hAnsi="Arial" w:cs="Arial"/>
          <w:b/>
          <w:bCs/>
          <w:szCs w:val="20"/>
        </w:rPr>
      </w:pPr>
    </w:p>
    <w:p w14:paraId="590C7A99" w14:textId="4434F593" w:rsidR="006F4B3F" w:rsidRPr="00B22336" w:rsidRDefault="006F4B3F" w:rsidP="00B22336">
      <w:pPr>
        <w:pStyle w:val="BodyText"/>
        <w:spacing w:after="0"/>
        <w:jc w:val="left"/>
        <w:rPr>
          <w:rFonts w:ascii="Arial" w:hAnsi="Arial" w:cs="Arial"/>
          <w:b/>
        </w:rPr>
      </w:pPr>
      <w:r w:rsidRPr="4D2DB9CB">
        <w:rPr>
          <w:rFonts w:ascii="Arial" w:hAnsi="Arial" w:cs="Arial"/>
          <w:b/>
        </w:rPr>
        <w:t xml:space="preserve">Proposal </w:t>
      </w:r>
      <w:r w:rsidR="001B2EF0" w:rsidRPr="4D2DB9CB">
        <w:rPr>
          <w:rFonts w:ascii="Arial" w:hAnsi="Arial" w:cs="Arial"/>
          <w:b/>
        </w:rPr>
        <w:t>2</w:t>
      </w:r>
      <w:r w:rsidRPr="4D2DB9CB">
        <w:rPr>
          <w:rFonts w:ascii="Arial" w:hAnsi="Arial" w:cs="Arial"/>
          <w:b/>
        </w:rPr>
        <w:t xml:space="preserve">: </w:t>
      </w:r>
      <w:r w:rsidR="00BF0234" w:rsidRPr="4D2DB9CB">
        <w:rPr>
          <w:rFonts w:ascii="Arial" w:hAnsi="Arial" w:cs="Arial"/>
          <w:b/>
        </w:rPr>
        <w:t>For the model ID assignment procedure, m</w:t>
      </w:r>
      <w:r w:rsidRPr="4D2DB9CB">
        <w:rPr>
          <w:rFonts w:ascii="Arial" w:hAnsi="Arial" w:cs="Arial"/>
          <w:b/>
        </w:rPr>
        <w:t>eta</w:t>
      </w:r>
      <w:r w:rsidR="00BF0234" w:rsidRPr="4D2DB9CB">
        <w:rPr>
          <w:rFonts w:ascii="Arial" w:hAnsi="Arial" w:cs="Arial"/>
          <w:b/>
        </w:rPr>
        <w:t xml:space="preserve"> </w:t>
      </w:r>
      <w:r w:rsidRPr="4D2DB9CB">
        <w:rPr>
          <w:rFonts w:ascii="Arial" w:hAnsi="Arial" w:cs="Arial"/>
          <w:b/>
        </w:rPr>
        <w:t>information</w:t>
      </w:r>
      <w:r w:rsidR="00BF0234" w:rsidRPr="4D2DB9CB">
        <w:rPr>
          <w:rFonts w:ascii="Arial" w:hAnsi="Arial" w:cs="Arial"/>
          <w:b/>
        </w:rPr>
        <w:t xml:space="preserve"> (or metadata)</w:t>
      </w:r>
      <w:r w:rsidRPr="4D2DB9CB">
        <w:rPr>
          <w:rFonts w:ascii="Arial" w:hAnsi="Arial" w:cs="Arial"/>
          <w:b/>
        </w:rPr>
        <w:t xml:space="preserve"> can be used </w:t>
      </w:r>
      <w:r w:rsidR="00BF0234" w:rsidRPr="4D2DB9CB">
        <w:rPr>
          <w:rFonts w:ascii="Arial" w:hAnsi="Arial" w:cs="Arial"/>
          <w:b/>
        </w:rPr>
        <w:t>for</w:t>
      </w:r>
      <w:r w:rsidRPr="4D2DB9CB">
        <w:rPr>
          <w:rFonts w:ascii="Arial" w:hAnsi="Arial" w:cs="Arial"/>
          <w:b/>
        </w:rPr>
        <w:t xml:space="preserve"> </w:t>
      </w:r>
      <w:r w:rsidR="00BF0234" w:rsidRPr="4D2DB9CB">
        <w:rPr>
          <w:rFonts w:ascii="Arial" w:hAnsi="Arial" w:cs="Arial"/>
          <w:b/>
        </w:rPr>
        <w:t xml:space="preserve">the </w:t>
      </w:r>
      <w:r w:rsidRPr="4D2DB9CB">
        <w:rPr>
          <w:rFonts w:ascii="Arial" w:hAnsi="Arial" w:cs="Arial"/>
          <w:b/>
        </w:rPr>
        <w:t>initial model identification procedure</w:t>
      </w:r>
      <w:r w:rsidR="00380CF5" w:rsidRPr="4D2DB9CB">
        <w:rPr>
          <w:rFonts w:ascii="Arial" w:hAnsi="Arial" w:cs="Arial"/>
          <w:b/>
        </w:rPr>
        <w:t>.</w:t>
      </w:r>
      <w:r w:rsidR="639DF56E" w:rsidRPr="4D2DB9CB">
        <w:rPr>
          <w:rFonts w:ascii="Arial" w:hAnsi="Arial" w:cs="Arial"/>
          <w:b/>
          <w:bCs/>
        </w:rPr>
        <w:t xml:space="preserve"> </w:t>
      </w:r>
      <w:r w:rsidR="5F3D74DB" w:rsidRPr="4D2DB9CB">
        <w:rPr>
          <w:rFonts w:ascii="Arial" w:hAnsi="Arial" w:cs="Arial"/>
          <w:b/>
          <w:bCs/>
        </w:rPr>
        <w:t>Once a model ID is assigned</w:t>
      </w:r>
      <w:r w:rsidR="639DF56E" w:rsidRPr="4D2DB9CB">
        <w:rPr>
          <w:rFonts w:ascii="Arial" w:hAnsi="Arial" w:cs="Arial"/>
          <w:b/>
          <w:bCs/>
        </w:rPr>
        <w:t xml:space="preserve">, the meta information </w:t>
      </w:r>
      <w:r w:rsidR="66A9B0C2" w:rsidRPr="4D2DB9CB">
        <w:rPr>
          <w:rFonts w:ascii="Arial" w:hAnsi="Arial" w:cs="Arial"/>
          <w:b/>
          <w:bCs/>
        </w:rPr>
        <w:t>is assumed to be known at the NG-RAN and at the UE</w:t>
      </w:r>
      <w:r w:rsidR="639DF56E" w:rsidRPr="4D2DB9CB">
        <w:rPr>
          <w:rFonts w:ascii="Arial" w:hAnsi="Arial" w:cs="Arial"/>
          <w:b/>
          <w:bCs/>
        </w:rPr>
        <w:t>.</w:t>
      </w:r>
    </w:p>
    <w:p w14:paraId="6A3DDAE6" w14:textId="77777777" w:rsidR="001C2E23" w:rsidRPr="00B22336" w:rsidRDefault="001C2E23" w:rsidP="00B22336">
      <w:pPr>
        <w:pStyle w:val="BodyText"/>
        <w:spacing w:after="0"/>
        <w:jc w:val="left"/>
        <w:rPr>
          <w:rFonts w:ascii="Arial" w:hAnsi="Arial" w:cs="Arial"/>
          <w:b/>
          <w:bCs/>
          <w:szCs w:val="20"/>
        </w:rPr>
      </w:pPr>
    </w:p>
    <w:p w14:paraId="44554EE8" w14:textId="01ACF57D" w:rsidR="00EA54F0" w:rsidRPr="00B22336" w:rsidRDefault="00FB1D41" w:rsidP="00635FBB">
      <w:pPr>
        <w:pStyle w:val="BodyText"/>
        <w:spacing w:after="0"/>
        <w:jc w:val="left"/>
        <w:rPr>
          <w:rFonts w:ascii="Arial" w:hAnsi="Arial" w:cs="Arial"/>
          <w:szCs w:val="20"/>
        </w:rPr>
      </w:pPr>
      <w:r w:rsidRPr="00B22336">
        <w:rPr>
          <w:rFonts w:ascii="Arial" w:hAnsi="Arial" w:cs="Arial"/>
          <w:szCs w:val="20"/>
        </w:rPr>
        <w:t>M</w:t>
      </w:r>
      <w:r w:rsidR="001C2E23" w:rsidRPr="00B22336">
        <w:rPr>
          <w:rFonts w:ascii="Arial" w:hAnsi="Arial" w:cs="Arial"/>
          <w:szCs w:val="20"/>
        </w:rPr>
        <w:t xml:space="preserve">eta info should contain information </w:t>
      </w:r>
      <w:r w:rsidRPr="00B22336">
        <w:rPr>
          <w:rFonts w:ascii="Arial" w:hAnsi="Arial" w:cs="Arial"/>
          <w:szCs w:val="20"/>
        </w:rPr>
        <w:t>for the initial model identification, and model management and control purposes</w:t>
      </w:r>
      <w:r w:rsidR="001C2E23" w:rsidRPr="00B22336">
        <w:rPr>
          <w:rFonts w:ascii="Arial" w:hAnsi="Arial" w:cs="Arial"/>
          <w:szCs w:val="20"/>
        </w:rPr>
        <w:t>. For example, meta info should contain information about model functionalities, i.e., for which feature/feature group/functionality model is applicable. Similarly, it should contain information on the applicability of the model, e.g., scenarios, configurations, sites, etc. where the model is applicable. It should also contain information on expected performance to facilitate model selection at the NG-RAN.</w:t>
      </w:r>
      <w:r w:rsidRPr="00B22336">
        <w:rPr>
          <w:rFonts w:ascii="Arial" w:hAnsi="Arial" w:cs="Arial"/>
          <w:szCs w:val="20"/>
        </w:rPr>
        <w:t xml:space="preserve"> </w:t>
      </w:r>
    </w:p>
    <w:p w14:paraId="61B91910" w14:textId="77777777" w:rsidR="00820C49" w:rsidRPr="00B22336" w:rsidRDefault="00820C49" w:rsidP="00B22336">
      <w:pPr>
        <w:pStyle w:val="BodyText"/>
        <w:spacing w:after="0"/>
        <w:jc w:val="left"/>
        <w:rPr>
          <w:rFonts w:ascii="Arial" w:hAnsi="Arial" w:cs="Arial"/>
          <w:szCs w:val="20"/>
        </w:rPr>
      </w:pPr>
    </w:p>
    <w:p w14:paraId="297DEB85" w14:textId="6CD6D79F" w:rsidR="00820C49" w:rsidRPr="00B22336" w:rsidRDefault="00820C49" w:rsidP="00B22336">
      <w:pPr>
        <w:pStyle w:val="BodyText"/>
        <w:spacing w:after="0"/>
        <w:jc w:val="left"/>
        <w:rPr>
          <w:rFonts w:ascii="Arial" w:hAnsi="Arial" w:cs="Arial"/>
          <w:b/>
          <w:bCs/>
          <w:szCs w:val="20"/>
        </w:rPr>
      </w:pPr>
      <w:r w:rsidRPr="00B22336">
        <w:rPr>
          <w:rFonts w:ascii="Arial" w:hAnsi="Arial" w:cs="Arial"/>
          <w:b/>
          <w:bCs/>
          <w:szCs w:val="20"/>
        </w:rPr>
        <w:t xml:space="preserve">Proposal </w:t>
      </w:r>
      <w:r w:rsidR="001B2EF0">
        <w:rPr>
          <w:rFonts w:ascii="Arial" w:hAnsi="Arial" w:cs="Arial"/>
          <w:b/>
          <w:bCs/>
          <w:szCs w:val="20"/>
        </w:rPr>
        <w:t>3</w:t>
      </w:r>
      <w:r w:rsidRPr="00B22336">
        <w:rPr>
          <w:rFonts w:ascii="Arial" w:hAnsi="Arial" w:cs="Arial"/>
          <w:b/>
          <w:bCs/>
          <w:szCs w:val="20"/>
        </w:rPr>
        <w:t xml:space="preserve">: The meta info of the model should contain the following information for initial model identification (when an ID is not assigned to the </w:t>
      </w:r>
      <w:r w:rsidR="001B1EF9" w:rsidRPr="00B22336">
        <w:rPr>
          <w:rFonts w:ascii="Arial" w:hAnsi="Arial" w:cs="Arial"/>
          <w:b/>
          <w:bCs/>
          <w:szCs w:val="20"/>
        </w:rPr>
        <w:t>new/updated model</w:t>
      </w:r>
      <w:r w:rsidRPr="00B22336">
        <w:rPr>
          <w:rFonts w:ascii="Arial" w:hAnsi="Arial" w:cs="Arial"/>
          <w:b/>
          <w:bCs/>
          <w:szCs w:val="20"/>
        </w:rPr>
        <w:t xml:space="preserve">), and control and management </w:t>
      </w:r>
      <w:proofErr w:type="gramStart"/>
      <w:r w:rsidRPr="00B22336">
        <w:rPr>
          <w:rFonts w:ascii="Arial" w:hAnsi="Arial" w:cs="Arial"/>
          <w:b/>
          <w:bCs/>
          <w:szCs w:val="20"/>
        </w:rPr>
        <w:t>purposes</w:t>
      </w:r>
      <w:proofErr w:type="gramEnd"/>
      <w:r w:rsidRPr="00B22336">
        <w:rPr>
          <w:rFonts w:ascii="Arial" w:hAnsi="Arial" w:cs="Arial"/>
          <w:b/>
          <w:bCs/>
          <w:szCs w:val="20"/>
        </w:rPr>
        <w:t xml:space="preserve"> </w:t>
      </w:r>
    </w:p>
    <w:p w14:paraId="24CD67E1" w14:textId="04BBE714" w:rsidR="00C74D3A" w:rsidRDefault="00C74D3A" w:rsidP="008F5134">
      <w:pPr>
        <w:pStyle w:val="BodyText"/>
        <w:numPr>
          <w:ilvl w:val="0"/>
          <w:numId w:val="14"/>
        </w:numPr>
        <w:spacing w:after="0"/>
        <w:jc w:val="left"/>
        <w:rPr>
          <w:rFonts w:ascii="Arial" w:hAnsi="Arial" w:cs="Arial"/>
          <w:b/>
          <w:bCs/>
          <w:szCs w:val="20"/>
        </w:rPr>
      </w:pPr>
      <w:r>
        <w:rPr>
          <w:rFonts w:ascii="Arial" w:hAnsi="Arial" w:cs="Arial"/>
          <w:b/>
          <w:bCs/>
          <w:szCs w:val="20"/>
        </w:rPr>
        <w:t>Model ID, if optionally assigned</w:t>
      </w:r>
    </w:p>
    <w:p w14:paraId="5EC10F2D" w14:textId="4D0A8E21" w:rsidR="00386664" w:rsidRPr="00B22336" w:rsidRDefault="00820C49" w:rsidP="008F5134">
      <w:pPr>
        <w:pStyle w:val="BodyText"/>
        <w:numPr>
          <w:ilvl w:val="0"/>
          <w:numId w:val="14"/>
        </w:numPr>
        <w:spacing w:after="0"/>
        <w:jc w:val="left"/>
        <w:rPr>
          <w:rFonts w:ascii="Arial" w:hAnsi="Arial" w:cs="Arial"/>
          <w:b/>
          <w:bCs/>
          <w:szCs w:val="20"/>
        </w:rPr>
      </w:pPr>
      <w:r w:rsidRPr="00B22336">
        <w:rPr>
          <w:rFonts w:ascii="Arial" w:hAnsi="Arial" w:cs="Arial"/>
          <w:b/>
          <w:bCs/>
          <w:szCs w:val="20"/>
        </w:rPr>
        <w:t xml:space="preserve">Model </w:t>
      </w:r>
      <w:r w:rsidR="009908CF">
        <w:rPr>
          <w:rFonts w:ascii="Arial" w:hAnsi="Arial" w:cs="Arial"/>
          <w:b/>
          <w:bCs/>
          <w:szCs w:val="20"/>
        </w:rPr>
        <w:t>feature/feature group</w:t>
      </w:r>
      <w:r w:rsidRPr="00B22336">
        <w:rPr>
          <w:rFonts w:ascii="Arial" w:hAnsi="Arial" w:cs="Arial"/>
          <w:b/>
          <w:bCs/>
          <w:szCs w:val="20"/>
        </w:rPr>
        <w:t xml:space="preserve"> </w:t>
      </w:r>
    </w:p>
    <w:p w14:paraId="691298B8" w14:textId="698C2549" w:rsidR="001B1EF9" w:rsidRPr="00A71C64" w:rsidRDefault="00241667" w:rsidP="00773A49">
      <w:pPr>
        <w:pStyle w:val="BodyText"/>
        <w:numPr>
          <w:ilvl w:val="0"/>
          <w:numId w:val="14"/>
        </w:numPr>
        <w:spacing w:after="0"/>
        <w:jc w:val="left"/>
        <w:rPr>
          <w:rFonts w:ascii="Arial" w:hAnsi="Arial" w:cs="Arial"/>
          <w:b/>
          <w:bCs/>
          <w:szCs w:val="20"/>
          <w:lang w:val="fr-FR"/>
        </w:rPr>
      </w:pPr>
      <w:proofErr w:type="spellStart"/>
      <w:r w:rsidRPr="00A71C64">
        <w:rPr>
          <w:rFonts w:ascii="Arial" w:hAnsi="Arial" w:cs="Arial"/>
          <w:b/>
          <w:bCs/>
          <w:szCs w:val="20"/>
          <w:lang w:val="fr-FR"/>
        </w:rPr>
        <w:t>Additional</w:t>
      </w:r>
      <w:proofErr w:type="spellEnd"/>
      <w:r w:rsidRPr="00A71C64">
        <w:rPr>
          <w:rFonts w:ascii="Arial" w:hAnsi="Arial" w:cs="Arial"/>
          <w:b/>
          <w:bCs/>
          <w:szCs w:val="20"/>
          <w:lang w:val="fr-FR"/>
        </w:rPr>
        <w:t xml:space="preserve"> conditions or </w:t>
      </w:r>
      <w:proofErr w:type="spellStart"/>
      <w:r w:rsidRPr="00A71C64">
        <w:rPr>
          <w:rFonts w:ascii="Arial" w:hAnsi="Arial" w:cs="Arial"/>
          <w:b/>
          <w:bCs/>
          <w:szCs w:val="20"/>
          <w:lang w:val="fr-FR"/>
        </w:rPr>
        <w:t>additional</w:t>
      </w:r>
      <w:proofErr w:type="spellEnd"/>
      <w:r w:rsidRPr="00A71C64">
        <w:rPr>
          <w:rFonts w:ascii="Arial" w:hAnsi="Arial" w:cs="Arial"/>
          <w:b/>
          <w:bCs/>
          <w:szCs w:val="20"/>
          <w:lang w:val="fr-FR"/>
        </w:rPr>
        <w:t xml:space="preserve"> condition </w:t>
      </w:r>
      <w:proofErr w:type="spellStart"/>
      <w:r w:rsidR="00CB4853" w:rsidRPr="00A71C64">
        <w:rPr>
          <w:rFonts w:ascii="Arial" w:hAnsi="Arial" w:cs="Arial"/>
          <w:b/>
          <w:bCs/>
          <w:szCs w:val="20"/>
          <w:lang w:val="fr-FR"/>
        </w:rPr>
        <w:t>identifiers</w:t>
      </w:r>
      <w:proofErr w:type="spellEnd"/>
      <w:r w:rsidR="00050F38" w:rsidRPr="00A71C64">
        <w:rPr>
          <w:rFonts w:ascii="Arial" w:hAnsi="Arial" w:cs="Arial"/>
          <w:b/>
          <w:bCs/>
          <w:szCs w:val="20"/>
          <w:lang w:val="fr-FR"/>
        </w:rPr>
        <w:t xml:space="preserve"> (e.g., scenarios, zones, etc.)</w:t>
      </w:r>
    </w:p>
    <w:p w14:paraId="404B68DE" w14:textId="079DD2E7" w:rsidR="00820C49" w:rsidRPr="00B22336" w:rsidRDefault="00050F38" w:rsidP="008F5134">
      <w:pPr>
        <w:pStyle w:val="BodyText"/>
        <w:numPr>
          <w:ilvl w:val="0"/>
          <w:numId w:val="14"/>
        </w:numPr>
        <w:spacing w:after="0"/>
        <w:jc w:val="left"/>
        <w:rPr>
          <w:rFonts w:ascii="Arial" w:hAnsi="Arial" w:cs="Arial"/>
          <w:b/>
        </w:rPr>
      </w:pPr>
      <w:r w:rsidRPr="00B22336">
        <w:rPr>
          <w:rFonts w:ascii="Arial" w:hAnsi="Arial" w:cs="Arial"/>
          <w:b/>
        </w:rPr>
        <w:t>Expected model performance/model performance indicator (for model selection</w:t>
      </w:r>
      <w:r w:rsidR="00E975B1" w:rsidRPr="00B22336">
        <w:rPr>
          <w:rFonts w:ascii="Arial" w:hAnsi="Arial" w:cs="Arial"/>
          <w:b/>
        </w:rPr>
        <w:t>/swit</w:t>
      </w:r>
      <w:r w:rsidR="00B56190" w:rsidRPr="00B22336">
        <w:rPr>
          <w:rFonts w:ascii="Arial" w:hAnsi="Arial" w:cs="Arial"/>
          <w:b/>
        </w:rPr>
        <w:t>ching</w:t>
      </w:r>
      <w:r w:rsidRPr="00B22336">
        <w:rPr>
          <w:rFonts w:ascii="Arial" w:hAnsi="Arial" w:cs="Arial"/>
          <w:b/>
        </w:rPr>
        <w:t xml:space="preserve"> during configuration</w:t>
      </w:r>
      <w:r w:rsidR="003E637E" w:rsidRPr="00B22336">
        <w:rPr>
          <w:rFonts w:ascii="Arial" w:hAnsi="Arial" w:cs="Arial"/>
          <w:b/>
        </w:rPr>
        <w:t xml:space="preserve"> when multiple models </w:t>
      </w:r>
      <w:r w:rsidR="00F85565" w:rsidRPr="00B22336">
        <w:rPr>
          <w:rFonts w:ascii="Arial" w:hAnsi="Arial" w:cs="Arial"/>
          <w:b/>
        </w:rPr>
        <w:t>with</w:t>
      </w:r>
      <w:r w:rsidR="00CE633A" w:rsidRPr="00B22336">
        <w:rPr>
          <w:rFonts w:ascii="Arial" w:hAnsi="Arial" w:cs="Arial"/>
          <w:b/>
        </w:rPr>
        <w:t xml:space="preserve"> </w:t>
      </w:r>
      <w:r w:rsidR="00271E52" w:rsidRPr="00B22336">
        <w:rPr>
          <w:rFonts w:ascii="Arial" w:hAnsi="Arial" w:cs="Arial"/>
          <w:b/>
        </w:rPr>
        <w:t>varying performance are available</w:t>
      </w:r>
      <w:r w:rsidRPr="00B22336">
        <w:rPr>
          <w:rFonts w:ascii="Arial" w:hAnsi="Arial" w:cs="Arial"/>
          <w:b/>
        </w:rPr>
        <w:t>)</w:t>
      </w:r>
    </w:p>
    <w:p w14:paraId="4E9D33D7" w14:textId="07302186" w:rsidR="00911ECB" w:rsidRPr="00B22336" w:rsidRDefault="26A21899" w:rsidP="00AD2CCF">
      <w:pPr>
        <w:pStyle w:val="Heading1"/>
        <w:keepLines/>
        <w:numPr>
          <w:ilvl w:val="0"/>
          <w:numId w:val="26"/>
        </w:numPr>
        <w:pBdr>
          <w:top w:val="single" w:sz="12" w:space="3" w:color="auto"/>
        </w:pBdr>
        <w:tabs>
          <w:tab w:val="left" w:pos="567"/>
        </w:tabs>
        <w:overflowPunct w:val="0"/>
        <w:autoSpaceDE w:val="0"/>
        <w:autoSpaceDN w:val="0"/>
        <w:adjustRightInd w:val="0"/>
        <w:spacing w:before="240" w:after="180"/>
        <w:textAlignment w:val="baseline"/>
        <w:rPr>
          <w:b w:val="0"/>
          <w:bCs w:val="0"/>
          <w:kern w:val="0"/>
        </w:rPr>
      </w:pPr>
      <w:r w:rsidRPr="00B22336">
        <w:rPr>
          <w:b w:val="0"/>
          <w:bCs w:val="0"/>
          <w:kern w:val="0"/>
        </w:rPr>
        <w:t>Conclusion</w:t>
      </w:r>
      <w:r w:rsidR="10305A4B" w:rsidRPr="00B22336">
        <w:rPr>
          <w:b w:val="0"/>
          <w:bCs w:val="0"/>
          <w:kern w:val="0"/>
        </w:rPr>
        <w:t xml:space="preserve"> </w:t>
      </w:r>
    </w:p>
    <w:bookmarkEnd w:id="4"/>
    <w:bookmarkEnd w:id="5"/>
    <w:p w14:paraId="25A36609" w14:textId="77777777" w:rsidR="00B25F48" w:rsidRPr="00EC34C8" w:rsidRDefault="00B25F48" w:rsidP="00B25F48">
      <w:pPr>
        <w:rPr>
          <w:rFonts w:ascii="Arial" w:eastAsia="MS Mincho" w:hAnsi="Arial" w:cs="Arial"/>
        </w:rPr>
      </w:pPr>
      <w:r w:rsidRPr="00EC34C8">
        <w:rPr>
          <w:rFonts w:ascii="Arial" w:eastAsia="MS Mincho" w:hAnsi="Arial" w:cs="Arial"/>
        </w:rPr>
        <w:t>Observation 1: While both RAN1/RAN2 have agreed on the need for additional condition indication for functionality and model ID-based LCM, the additional conditions are not properly defined.</w:t>
      </w:r>
    </w:p>
    <w:p w14:paraId="1E4914B2" w14:textId="7780DCCC" w:rsidR="006711B6" w:rsidRPr="00EC34C8" w:rsidRDefault="006711B6" w:rsidP="006711B6">
      <w:pPr>
        <w:pStyle w:val="BodyText"/>
        <w:spacing w:after="0"/>
        <w:jc w:val="left"/>
        <w:rPr>
          <w:rFonts w:ascii="Arial" w:hAnsi="Arial" w:cs="Arial"/>
          <w:szCs w:val="20"/>
        </w:rPr>
      </w:pPr>
      <w:r w:rsidRPr="00EC34C8">
        <w:rPr>
          <w:rFonts w:ascii="Arial" w:hAnsi="Arial" w:cs="Arial"/>
          <w:szCs w:val="20"/>
        </w:rPr>
        <w:t xml:space="preserve">   </w:t>
      </w:r>
    </w:p>
    <w:p w14:paraId="2BD7CB70" w14:textId="77777777" w:rsidR="00B25F48" w:rsidRPr="00EC34C8" w:rsidRDefault="00B25F48" w:rsidP="00B25F48">
      <w:pPr>
        <w:rPr>
          <w:rFonts w:ascii="Arial" w:eastAsia="MS Mincho" w:hAnsi="Arial" w:cs="Arial"/>
        </w:rPr>
      </w:pPr>
      <w:r w:rsidRPr="00EC34C8">
        <w:rPr>
          <w:rFonts w:ascii="Arial" w:eastAsia="MS Mincho" w:hAnsi="Arial" w:cs="Arial"/>
        </w:rPr>
        <w:lastRenderedPageBreak/>
        <w:t>Observation 2: While additional conditions are required for functionality management, defining in the standard all the conditions under which functionality can be applicable is quite restricting and cumbersome.</w:t>
      </w:r>
    </w:p>
    <w:p w14:paraId="10A45CE2" w14:textId="77777777" w:rsidR="00B25F48" w:rsidRDefault="00B25F48" w:rsidP="00B25F48">
      <w:pPr>
        <w:rPr>
          <w:rFonts w:ascii="Arial" w:eastAsia="MS Mincho" w:hAnsi="Arial" w:cs="Arial"/>
          <w:b/>
          <w:bCs/>
        </w:rPr>
      </w:pPr>
    </w:p>
    <w:p w14:paraId="0C8C11BD" w14:textId="77777777" w:rsidR="00B25F48" w:rsidRDefault="00B25F48" w:rsidP="00B25F48">
      <w:pPr>
        <w:rPr>
          <w:rFonts w:ascii="Arial" w:eastAsia="MS Mincho" w:hAnsi="Arial" w:cs="Arial"/>
          <w:b/>
          <w:bCs/>
        </w:rPr>
      </w:pPr>
      <w:r>
        <w:rPr>
          <w:rFonts w:ascii="Arial" w:eastAsia="MS Mincho" w:hAnsi="Arial" w:cs="Arial"/>
          <w:b/>
          <w:bCs/>
        </w:rPr>
        <w:t xml:space="preserve">Proposal 1: </w:t>
      </w:r>
      <w:r w:rsidRPr="00C07C4C">
        <w:rPr>
          <w:rFonts w:ascii="Arial" w:eastAsia="MS Mincho" w:hAnsi="Arial" w:cs="Arial"/>
          <w:b/>
          <w:bCs/>
        </w:rPr>
        <w:t>Identifiers should be used for representing additional conditions, under which a functionality is applicable.</w:t>
      </w:r>
    </w:p>
    <w:p w14:paraId="749125A5" w14:textId="77777777" w:rsidR="00B25F48" w:rsidRDefault="00B25F48" w:rsidP="00B25F48">
      <w:pPr>
        <w:rPr>
          <w:rFonts w:ascii="Arial" w:eastAsia="MS Mincho" w:hAnsi="Arial" w:cs="Arial"/>
          <w:b/>
          <w:bCs/>
        </w:rPr>
      </w:pPr>
    </w:p>
    <w:p w14:paraId="7F5E2EA9" w14:textId="77777777" w:rsidR="00B25F48" w:rsidRPr="00EC34C8" w:rsidRDefault="00B25F48" w:rsidP="00B25F48">
      <w:pPr>
        <w:rPr>
          <w:rFonts w:ascii="Arial" w:eastAsia="MS Mincho" w:hAnsi="Arial" w:cs="Arial"/>
        </w:rPr>
      </w:pPr>
      <w:r w:rsidRPr="00EC34C8">
        <w:rPr>
          <w:rFonts w:ascii="Arial" w:eastAsia="MS Mincho" w:hAnsi="Arial" w:cs="Arial"/>
        </w:rPr>
        <w:t xml:space="preserve">Observation 3: The use of identifiers for additional condition representation only helps reduce the standardization effort in defining them but also allows new additional conditions to be added without standardization, making it </w:t>
      </w:r>
      <w:proofErr w:type="gramStart"/>
      <w:r w:rsidRPr="00EC34C8">
        <w:rPr>
          <w:rFonts w:ascii="Arial" w:eastAsia="MS Mincho" w:hAnsi="Arial" w:cs="Arial"/>
        </w:rPr>
        <w:t>future-proof</w:t>
      </w:r>
      <w:proofErr w:type="gramEnd"/>
      <w:r w:rsidRPr="00EC34C8">
        <w:rPr>
          <w:rFonts w:ascii="Arial" w:eastAsia="MS Mincho" w:hAnsi="Arial" w:cs="Arial"/>
        </w:rPr>
        <w:t xml:space="preserve">. </w:t>
      </w:r>
    </w:p>
    <w:p w14:paraId="33C6F05A" w14:textId="77777777" w:rsidR="00B25F48" w:rsidRPr="00EC34C8" w:rsidRDefault="00B25F48" w:rsidP="00B25F48">
      <w:pPr>
        <w:rPr>
          <w:rFonts w:ascii="Arial" w:eastAsia="MS Mincho" w:hAnsi="Arial" w:cs="Arial"/>
        </w:rPr>
      </w:pPr>
    </w:p>
    <w:p w14:paraId="7F95FB34" w14:textId="77777777" w:rsidR="00B25F48" w:rsidRPr="00EC34C8" w:rsidRDefault="00B25F48" w:rsidP="00B25F48">
      <w:pPr>
        <w:pStyle w:val="BodyText"/>
        <w:spacing w:after="0"/>
        <w:jc w:val="left"/>
        <w:rPr>
          <w:rFonts w:ascii="Arial" w:hAnsi="Arial" w:cs="Arial"/>
          <w:szCs w:val="20"/>
        </w:rPr>
      </w:pPr>
      <w:r w:rsidRPr="00EC34C8">
        <w:rPr>
          <w:rFonts w:ascii="Arial" w:hAnsi="Arial" w:cs="Arial"/>
          <w:szCs w:val="20"/>
        </w:rPr>
        <w:t xml:space="preserve">Observation 4: The following information may be relevant for a </w:t>
      </w:r>
      <w:proofErr w:type="gramStart"/>
      <w:r w:rsidRPr="00EC34C8">
        <w:rPr>
          <w:rFonts w:ascii="Arial" w:hAnsi="Arial" w:cs="Arial"/>
          <w:szCs w:val="20"/>
        </w:rPr>
        <w:t>model</w:t>
      </w:r>
      <w:proofErr w:type="gramEnd"/>
    </w:p>
    <w:p w14:paraId="37D2F84C" w14:textId="77777777" w:rsidR="00B25F48" w:rsidRPr="00EC34C8" w:rsidRDefault="00B25F48" w:rsidP="00B25F48">
      <w:pPr>
        <w:pStyle w:val="BodyText"/>
        <w:numPr>
          <w:ilvl w:val="0"/>
          <w:numId w:val="14"/>
        </w:numPr>
        <w:spacing w:after="0"/>
        <w:jc w:val="left"/>
        <w:rPr>
          <w:rFonts w:ascii="Arial" w:hAnsi="Arial" w:cs="Arial"/>
          <w:szCs w:val="20"/>
        </w:rPr>
      </w:pPr>
      <w:r w:rsidRPr="00EC34C8">
        <w:rPr>
          <w:rFonts w:ascii="Arial" w:hAnsi="Arial" w:cs="Arial"/>
          <w:szCs w:val="20"/>
        </w:rPr>
        <w:t>Model identification information, such as an ID, and</w:t>
      </w:r>
    </w:p>
    <w:p w14:paraId="338C3F92" w14:textId="77777777" w:rsidR="00B25F48" w:rsidRPr="00EC34C8" w:rsidRDefault="00B25F48" w:rsidP="00B25F48">
      <w:pPr>
        <w:pStyle w:val="BodyText"/>
        <w:numPr>
          <w:ilvl w:val="0"/>
          <w:numId w:val="14"/>
        </w:numPr>
        <w:spacing w:after="0"/>
        <w:jc w:val="left"/>
        <w:rPr>
          <w:rFonts w:ascii="Arial" w:hAnsi="Arial" w:cs="Arial"/>
          <w:szCs w:val="20"/>
        </w:rPr>
      </w:pPr>
      <w:r w:rsidRPr="00EC34C8">
        <w:rPr>
          <w:rFonts w:ascii="Arial" w:hAnsi="Arial" w:cs="Arial"/>
          <w:szCs w:val="20"/>
        </w:rPr>
        <w:t xml:space="preserve">Model inference information, such as model input/output, etc.  </w:t>
      </w:r>
    </w:p>
    <w:p w14:paraId="266F9437" w14:textId="77777777" w:rsidR="00B25F48" w:rsidRPr="00EC34C8" w:rsidRDefault="00B25F48" w:rsidP="00B25F48">
      <w:pPr>
        <w:pStyle w:val="BodyText"/>
        <w:numPr>
          <w:ilvl w:val="0"/>
          <w:numId w:val="14"/>
        </w:numPr>
        <w:spacing w:after="0"/>
        <w:jc w:val="left"/>
        <w:rPr>
          <w:rFonts w:ascii="Arial" w:hAnsi="Arial" w:cs="Arial"/>
          <w:szCs w:val="20"/>
        </w:rPr>
      </w:pPr>
      <w:r w:rsidRPr="00EC34C8">
        <w:rPr>
          <w:rFonts w:ascii="Arial" w:hAnsi="Arial" w:cs="Arial"/>
          <w:szCs w:val="20"/>
        </w:rPr>
        <w:t>Model management and control information, such as applicable conditions, etc.</w:t>
      </w:r>
    </w:p>
    <w:p w14:paraId="706C2360" w14:textId="77777777" w:rsidR="00B25F48" w:rsidRPr="00EC34C8" w:rsidRDefault="00B25F48" w:rsidP="00B25F48">
      <w:pPr>
        <w:rPr>
          <w:rFonts w:ascii="Arial" w:eastAsia="MS Mincho" w:hAnsi="Arial" w:cs="Arial"/>
        </w:rPr>
      </w:pPr>
    </w:p>
    <w:p w14:paraId="11C24A1C" w14:textId="77777777" w:rsidR="00B25F48" w:rsidRPr="00EC34C8" w:rsidRDefault="00B25F48" w:rsidP="00B25F48">
      <w:pPr>
        <w:pStyle w:val="BodyText"/>
        <w:spacing w:after="0"/>
        <w:jc w:val="left"/>
        <w:rPr>
          <w:rFonts w:ascii="Arial" w:hAnsi="Arial" w:cs="Arial"/>
          <w:szCs w:val="20"/>
        </w:rPr>
      </w:pPr>
      <w:r w:rsidRPr="00EC34C8">
        <w:rPr>
          <w:rFonts w:ascii="Arial" w:hAnsi="Arial" w:cs="Arial"/>
          <w:szCs w:val="20"/>
        </w:rPr>
        <w:t>Observation 5: During the initial model identification procedure, i.e., when an identifier (ID) is not assigned to the model, some relevant information can be provided in the meta information. They can be reused during the subsequent operations (for model management and control) after the model ID is assigned.</w:t>
      </w:r>
    </w:p>
    <w:p w14:paraId="65A1BC2E" w14:textId="77777777" w:rsidR="00B25F48" w:rsidRPr="00B22336" w:rsidRDefault="00B25F48" w:rsidP="00B25F48">
      <w:pPr>
        <w:pStyle w:val="BodyText"/>
        <w:spacing w:after="0"/>
        <w:jc w:val="left"/>
        <w:rPr>
          <w:rFonts w:ascii="Arial" w:hAnsi="Arial" w:cs="Arial"/>
          <w:b/>
          <w:bCs/>
          <w:szCs w:val="20"/>
        </w:rPr>
      </w:pPr>
    </w:p>
    <w:p w14:paraId="08BD30C4" w14:textId="39311050" w:rsidR="00B25F48" w:rsidRPr="00B22336" w:rsidRDefault="00B25F48" w:rsidP="00B25F48">
      <w:pPr>
        <w:pStyle w:val="BodyText"/>
        <w:spacing w:after="0"/>
        <w:jc w:val="left"/>
        <w:rPr>
          <w:rFonts w:ascii="Arial" w:hAnsi="Arial" w:cs="Arial"/>
          <w:b/>
          <w:bCs/>
          <w:szCs w:val="20"/>
        </w:rPr>
      </w:pPr>
      <w:r w:rsidRPr="00B22336">
        <w:rPr>
          <w:rFonts w:ascii="Arial" w:hAnsi="Arial" w:cs="Arial"/>
          <w:b/>
          <w:bCs/>
          <w:szCs w:val="20"/>
        </w:rPr>
        <w:t xml:space="preserve">Proposal </w:t>
      </w:r>
      <w:r>
        <w:rPr>
          <w:rFonts w:ascii="Arial" w:hAnsi="Arial" w:cs="Arial"/>
          <w:b/>
          <w:bCs/>
          <w:szCs w:val="20"/>
        </w:rPr>
        <w:t>2</w:t>
      </w:r>
      <w:r w:rsidRPr="00B22336">
        <w:rPr>
          <w:rFonts w:ascii="Arial" w:hAnsi="Arial" w:cs="Arial"/>
          <w:b/>
          <w:bCs/>
          <w:szCs w:val="20"/>
        </w:rPr>
        <w:t>: For the model ID assignment procedure, meta information (or metadata) can be used for the initial model identification procedure.</w:t>
      </w:r>
      <w:r w:rsidR="00BE31A5">
        <w:rPr>
          <w:rFonts w:ascii="Arial" w:hAnsi="Arial" w:cs="Arial"/>
          <w:b/>
          <w:bCs/>
          <w:szCs w:val="20"/>
        </w:rPr>
        <w:t xml:space="preserve"> </w:t>
      </w:r>
      <w:r w:rsidR="00BE31A5" w:rsidRPr="4D2DB9CB">
        <w:rPr>
          <w:rFonts w:ascii="Arial" w:hAnsi="Arial" w:cs="Arial"/>
          <w:b/>
          <w:bCs/>
        </w:rPr>
        <w:t>Once a model ID is assigned, the meta information is assumed to be known at the NG-RAN and at the UE.</w:t>
      </w:r>
    </w:p>
    <w:p w14:paraId="7104FA35" w14:textId="77777777" w:rsidR="00B25F48" w:rsidRDefault="00B25F48" w:rsidP="00B25F48">
      <w:pPr>
        <w:rPr>
          <w:rFonts w:ascii="Arial" w:eastAsia="MS Mincho" w:hAnsi="Arial" w:cs="Arial"/>
          <w:b/>
          <w:bCs/>
        </w:rPr>
      </w:pPr>
    </w:p>
    <w:p w14:paraId="2FDC3141" w14:textId="3AF23C42" w:rsidR="00B25F48" w:rsidRPr="00B22336" w:rsidRDefault="00B25F48" w:rsidP="2859D666">
      <w:pPr>
        <w:pStyle w:val="BodyText"/>
        <w:spacing w:after="0"/>
        <w:jc w:val="left"/>
        <w:rPr>
          <w:rFonts w:ascii="Arial" w:hAnsi="Arial" w:cs="Arial"/>
          <w:b/>
          <w:bCs/>
        </w:rPr>
      </w:pPr>
      <w:r w:rsidRPr="2859D666">
        <w:rPr>
          <w:rFonts w:ascii="Arial" w:hAnsi="Arial" w:cs="Arial"/>
          <w:b/>
          <w:bCs/>
        </w:rPr>
        <w:t xml:space="preserve">Proposal 3: The meta info of the model should contain the following information for initial model identification, and control and management </w:t>
      </w:r>
      <w:proofErr w:type="gramStart"/>
      <w:r w:rsidRPr="2859D666">
        <w:rPr>
          <w:rFonts w:ascii="Arial" w:hAnsi="Arial" w:cs="Arial"/>
          <w:b/>
          <w:bCs/>
        </w:rPr>
        <w:t>purposes</w:t>
      </w:r>
      <w:proofErr w:type="gramEnd"/>
      <w:r w:rsidRPr="2859D666">
        <w:rPr>
          <w:rFonts w:ascii="Arial" w:hAnsi="Arial" w:cs="Arial"/>
          <w:b/>
          <w:bCs/>
        </w:rPr>
        <w:t xml:space="preserve"> </w:t>
      </w:r>
    </w:p>
    <w:p w14:paraId="2D5A5984" w14:textId="77777777" w:rsidR="00B25F48" w:rsidRDefault="00B25F48" w:rsidP="00B25F48">
      <w:pPr>
        <w:pStyle w:val="BodyText"/>
        <w:numPr>
          <w:ilvl w:val="0"/>
          <w:numId w:val="14"/>
        </w:numPr>
        <w:spacing w:after="0"/>
        <w:jc w:val="left"/>
        <w:rPr>
          <w:rFonts w:ascii="Arial" w:hAnsi="Arial" w:cs="Arial"/>
          <w:b/>
          <w:bCs/>
          <w:szCs w:val="20"/>
        </w:rPr>
      </w:pPr>
      <w:r>
        <w:rPr>
          <w:rFonts w:ascii="Arial" w:hAnsi="Arial" w:cs="Arial"/>
          <w:b/>
          <w:bCs/>
          <w:szCs w:val="20"/>
        </w:rPr>
        <w:t>Model ID, if optionally assigned</w:t>
      </w:r>
    </w:p>
    <w:p w14:paraId="7E28DAB1" w14:textId="77777777" w:rsidR="00B25F48" w:rsidRPr="00B22336" w:rsidRDefault="00B25F48" w:rsidP="00B25F48">
      <w:pPr>
        <w:pStyle w:val="BodyText"/>
        <w:numPr>
          <w:ilvl w:val="0"/>
          <w:numId w:val="14"/>
        </w:numPr>
        <w:spacing w:after="0"/>
        <w:jc w:val="left"/>
        <w:rPr>
          <w:rFonts w:ascii="Arial" w:hAnsi="Arial" w:cs="Arial"/>
          <w:b/>
          <w:bCs/>
          <w:szCs w:val="20"/>
        </w:rPr>
      </w:pPr>
      <w:r w:rsidRPr="00B22336">
        <w:rPr>
          <w:rFonts w:ascii="Arial" w:hAnsi="Arial" w:cs="Arial"/>
          <w:b/>
          <w:bCs/>
          <w:szCs w:val="20"/>
        </w:rPr>
        <w:t xml:space="preserve">Model </w:t>
      </w:r>
      <w:r>
        <w:rPr>
          <w:rFonts w:ascii="Arial" w:hAnsi="Arial" w:cs="Arial"/>
          <w:b/>
          <w:bCs/>
          <w:szCs w:val="20"/>
        </w:rPr>
        <w:t>feature/feature group</w:t>
      </w:r>
      <w:r w:rsidRPr="00B22336">
        <w:rPr>
          <w:rFonts w:ascii="Arial" w:hAnsi="Arial" w:cs="Arial"/>
          <w:b/>
          <w:bCs/>
          <w:szCs w:val="20"/>
        </w:rPr>
        <w:t xml:space="preserve"> (i.e., feature/feature group</w:t>
      </w:r>
      <w:r>
        <w:rPr>
          <w:rFonts w:ascii="Arial" w:hAnsi="Arial" w:cs="Arial"/>
          <w:b/>
          <w:bCs/>
          <w:szCs w:val="20"/>
        </w:rPr>
        <w:t xml:space="preserve"> for which model</w:t>
      </w:r>
      <w:r w:rsidRPr="00B22336">
        <w:rPr>
          <w:rFonts w:ascii="Arial" w:hAnsi="Arial" w:cs="Arial"/>
          <w:b/>
          <w:bCs/>
          <w:szCs w:val="20"/>
        </w:rPr>
        <w:t xml:space="preserve"> is applicable)</w:t>
      </w:r>
    </w:p>
    <w:p w14:paraId="005AABEB" w14:textId="77777777" w:rsidR="00B25F48" w:rsidRPr="00A71C64" w:rsidRDefault="00B25F48" w:rsidP="00B25F48">
      <w:pPr>
        <w:pStyle w:val="BodyText"/>
        <w:numPr>
          <w:ilvl w:val="0"/>
          <w:numId w:val="14"/>
        </w:numPr>
        <w:spacing w:after="0"/>
        <w:jc w:val="left"/>
        <w:rPr>
          <w:rFonts w:ascii="Arial" w:hAnsi="Arial" w:cs="Arial"/>
          <w:b/>
          <w:bCs/>
          <w:szCs w:val="20"/>
          <w:lang w:val="fr-FR"/>
        </w:rPr>
      </w:pPr>
      <w:proofErr w:type="spellStart"/>
      <w:r w:rsidRPr="00A71C64">
        <w:rPr>
          <w:rFonts w:ascii="Arial" w:hAnsi="Arial" w:cs="Arial"/>
          <w:b/>
          <w:bCs/>
          <w:szCs w:val="20"/>
          <w:lang w:val="fr-FR"/>
        </w:rPr>
        <w:t>Additional</w:t>
      </w:r>
      <w:proofErr w:type="spellEnd"/>
      <w:r w:rsidRPr="00A71C64">
        <w:rPr>
          <w:rFonts w:ascii="Arial" w:hAnsi="Arial" w:cs="Arial"/>
          <w:b/>
          <w:bCs/>
          <w:szCs w:val="20"/>
          <w:lang w:val="fr-FR"/>
        </w:rPr>
        <w:t xml:space="preserve"> conditions or </w:t>
      </w:r>
      <w:proofErr w:type="spellStart"/>
      <w:r w:rsidRPr="00A71C64">
        <w:rPr>
          <w:rFonts w:ascii="Arial" w:hAnsi="Arial" w:cs="Arial"/>
          <w:b/>
          <w:bCs/>
          <w:szCs w:val="20"/>
          <w:lang w:val="fr-FR"/>
        </w:rPr>
        <w:t>additional</w:t>
      </w:r>
      <w:proofErr w:type="spellEnd"/>
      <w:r w:rsidRPr="00A71C64">
        <w:rPr>
          <w:rFonts w:ascii="Arial" w:hAnsi="Arial" w:cs="Arial"/>
          <w:b/>
          <w:bCs/>
          <w:szCs w:val="20"/>
          <w:lang w:val="fr-FR"/>
        </w:rPr>
        <w:t xml:space="preserve"> condition </w:t>
      </w:r>
      <w:proofErr w:type="spellStart"/>
      <w:r w:rsidRPr="00A71C64">
        <w:rPr>
          <w:rFonts w:ascii="Arial" w:hAnsi="Arial" w:cs="Arial"/>
          <w:b/>
          <w:bCs/>
          <w:szCs w:val="20"/>
          <w:lang w:val="fr-FR"/>
        </w:rPr>
        <w:t>identifiers</w:t>
      </w:r>
      <w:proofErr w:type="spellEnd"/>
      <w:r w:rsidRPr="00A71C64">
        <w:rPr>
          <w:rFonts w:ascii="Arial" w:hAnsi="Arial" w:cs="Arial"/>
          <w:b/>
          <w:bCs/>
          <w:szCs w:val="20"/>
          <w:lang w:val="fr-FR"/>
        </w:rPr>
        <w:t xml:space="preserve"> (e.g., scenarios, zones, etc.)</w:t>
      </w:r>
    </w:p>
    <w:p w14:paraId="2BF6884D" w14:textId="6DC7AA6D" w:rsidR="00B25F48" w:rsidRPr="00FA0C27" w:rsidRDefault="00B25F48" w:rsidP="00B25F48">
      <w:pPr>
        <w:pStyle w:val="BodyText"/>
        <w:numPr>
          <w:ilvl w:val="0"/>
          <w:numId w:val="14"/>
        </w:numPr>
        <w:spacing w:after="0"/>
        <w:jc w:val="left"/>
        <w:rPr>
          <w:rFonts w:ascii="Arial" w:hAnsi="Arial" w:cs="Arial"/>
          <w:b/>
        </w:rPr>
      </w:pPr>
      <w:r w:rsidRPr="00B22336">
        <w:rPr>
          <w:rFonts w:ascii="Arial" w:hAnsi="Arial" w:cs="Arial"/>
          <w:b/>
        </w:rPr>
        <w:t>Expected model performance/model performance indicator (for model selection/switching during configuration when multiple models with varying performance are available)</w:t>
      </w:r>
    </w:p>
    <w:p w14:paraId="7E448709" w14:textId="77777777" w:rsidR="007B494F" w:rsidRPr="006711B6" w:rsidRDefault="1304C0B5" w:rsidP="00AD2CCF">
      <w:pPr>
        <w:pStyle w:val="Heading1"/>
        <w:keepLines/>
        <w:numPr>
          <w:ilvl w:val="0"/>
          <w:numId w:val="2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sidRPr="006711B6">
        <w:rPr>
          <w:b w:val="0"/>
          <w:bCs w:val="0"/>
          <w:kern w:val="0"/>
          <w:szCs w:val="28"/>
        </w:rPr>
        <w:t>Reference</w:t>
      </w:r>
    </w:p>
    <w:p w14:paraId="1BADC91B" w14:textId="2E9F759F" w:rsidR="00565C95" w:rsidRDefault="00D651B9" w:rsidP="00B22336">
      <w:pPr>
        <w:pStyle w:val="Reference"/>
        <w:numPr>
          <w:ilvl w:val="0"/>
          <w:numId w:val="8"/>
        </w:numPr>
        <w:spacing w:after="60"/>
        <w:jc w:val="left"/>
        <w:rPr>
          <w:rFonts w:cs="Arial"/>
        </w:rPr>
      </w:pPr>
      <w:hyperlink r:id="rId8" w:history="1">
        <w:r w:rsidR="00565C95" w:rsidRPr="00B22336">
          <w:rPr>
            <w:rStyle w:val="Hyperlink"/>
            <w:rFonts w:cs="Arial"/>
          </w:rPr>
          <w:t>R2-2211101</w:t>
        </w:r>
      </w:hyperlink>
      <w:r w:rsidR="00565C95" w:rsidRPr="00B22336">
        <w:rPr>
          <w:rFonts w:cs="Arial"/>
        </w:rPr>
        <w:t xml:space="preserve">, “Report of 3GPP TSG RAN WG2 meeting #119bis-e, </w:t>
      </w:r>
      <w:proofErr w:type="gramStart"/>
      <w:r w:rsidR="00565C95" w:rsidRPr="00B22336">
        <w:rPr>
          <w:rFonts w:cs="Arial"/>
        </w:rPr>
        <w:t>Online</w:t>
      </w:r>
      <w:proofErr w:type="gramEnd"/>
      <w:r w:rsidR="00565C95" w:rsidRPr="00B22336">
        <w:rPr>
          <w:rFonts w:cs="Arial"/>
        </w:rPr>
        <w:t>”, RAN2#119bis-e, Oct 2022</w:t>
      </w:r>
      <w:r w:rsidR="00E34518" w:rsidRPr="00B22336">
        <w:rPr>
          <w:rFonts w:cs="Arial"/>
        </w:rPr>
        <w:t>.</w:t>
      </w:r>
    </w:p>
    <w:p w14:paraId="0F9D08FF" w14:textId="6362EF73" w:rsidR="00FC5F5E" w:rsidRDefault="00FC5F5E" w:rsidP="00AD2CCF">
      <w:pPr>
        <w:pStyle w:val="Heading1"/>
        <w:keepLines/>
        <w:numPr>
          <w:ilvl w:val="0"/>
          <w:numId w:val="26"/>
        </w:numPr>
        <w:pBdr>
          <w:top w:val="single" w:sz="12" w:space="3" w:color="auto"/>
        </w:pBdr>
        <w:tabs>
          <w:tab w:val="left" w:pos="567"/>
        </w:tabs>
        <w:overflowPunct w:val="0"/>
        <w:autoSpaceDE w:val="0"/>
        <w:autoSpaceDN w:val="0"/>
        <w:adjustRightInd w:val="0"/>
        <w:spacing w:before="240" w:after="180"/>
        <w:textAlignment w:val="baseline"/>
        <w:rPr>
          <w:b w:val="0"/>
          <w:bCs w:val="0"/>
          <w:kern w:val="0"/>
          <w:szCs w:val="28"/>
        </w:rPr>
      </w:pPr>
      <w:r>
        <w:rPr>
          <w:b w:val="0"/>
          <w:bCs w:val="0"/>
          <w:kern w:val="0"/>
          <w:szCs w:val="28"/>
        </w:rPr>
        <w:t>ANNEX</w:t>
      </w:r>
    </w:p>
    <w:p w14:paraId="430BFA4C" w14:textId="77777777" w:rsidR="00FC5F5E" w:rsidRPr="00607C6D" w:rsidRDefault="00FC5F5E" w:rsidP="00FC5F5E">
      <w:pPr>
        <w:pStyle w:val="BodyText"/>
        <w:spacing w:after="0"/>
        <w:jc w:val="left"/>
        <w:rPr>
          <w:rFonts w:ascii="Arial" w:hAnsi="Arial" w:cs="Arial"/>
          <w:lang w:eastAsia="en-GB"/>
        </w:rPr>
      </w:pPr>
      <w:r w:rsidRPr="00607C6D">
        <w:rPr>
          <w:rFonts w:ascii="Arial" w:hAnsi="Arial" w:cs="Arial"/>
          <w:lang w:eastAsia="en-GB"/>
        </w:rPr>
        <w:t>In the RAN1#112bis-emeeting [1], RAN1 further made the following agreements for functionality-and model ID based LCM,</w:t>
      </w:r>
    </w:p>
    <w:p w14:paraId="3D8E0E06" w14:textId="77777777" w:rsidR="00FC5F5E" w:rsidRPr="00607C6D" w:rsidRDefault="00FC5F5E" w:rsidP="00FC5F5E">
      <w:pPr>
        <w:pStyle w:val="BodyText"/>
        <w:spacing w:after="0"/>
        <w:jc w:val="left"/>
        <w:rPr>
          <w:rFonts w:ascii="Arial" w:hAnsi="Arial" w:cs="Arial"/>
          <w:lang w:eastAsia="en-GB"/>
        </w:rPr>
      </w:pPr>
      <w:r w:rsidRPr="00607C6D">
        <w:rPr>
          <w:rFonts w:ascii="Arial" w:hAnsi="Arial" w:cs="Arial"/>
          <w:lang w:eastAsia="en-GB"/>
        </w:rPr>
        <w:t>---------------------------------</w:t>
      </w:r>
    </w:p>
    <w:p w14:paraId="0DBCE2E9" w14:textId="77777777" w:rsidR="00FC5F5E" w:rsidRPr="00607C6D" w:rsidRDefault="00FC5F5E" w:rsidP="00FC5F5E">
      <w:pPr>
        <w:rPr>
          <w:rFonts w:ascii="Arial" w:hAnsi="Arial" w:cs="Arial"/>
          <w:highlight w:val="green"/>
          <w:lang w:eastAsia="x-none"/>
        </w:rPr>
      </w:pPr>
      <w:r w:rsidRPr="00607C6D">
        <w:rPr>
          <w:rFonts w:ascii="Arial" w:hAnsi="Arial" w:cs="Arial"/>
          <w:highlight w:val="green"/>
          <w:lang w:eastAsia="x-none"/>
        </w:rPr>
        <w:t>Agreement</w:t>
      </w:r>
    </w:p>
    <w:p w14:paraId="2259B93F" w14:textId="77777777" w:rsidR="00FC5F5E" w:rsidRPr="00607C6D" w:rsidRDefault="00FC5F5E" w:rsidP="00FC5F5E">
      <w:pPr>
        <w:numPr>
          <w:ilvl w:val="0"/>
          <w:numId w:val="21"/>
        </w:numPr>
        <w:rPr>
          <w:rFonts w:ascii="Arial" w:hAnsi="Arial" w:cs="Arial"/>
          <w:lang w:eastAsia="x-none"/>
        </w:rPr>
      </w:pPr>
      <w:r w:rsidRPr="00607C6D">
        <w:rPr>
          <w:rFonts w:ascii="Arial" w:hAnsi="Arial" w:cs="Arial"/>
          <w:lang w:eastAsia="x-none"/>
        </w:rPr>
        <w:t>For AI/ML functionality identification and functionality-based LCM of UE-side models and/or UE-part of two-sided models:</w:t>
      </w:r>
    </w:p>
    <w:p w14:paraId="67246CFE" w14:textId="77777777" w:rsidR="00FC5F5E" w:rsidRPr="00607C6D" w:rsidRDefault="00FC5F5E" w:rsidP="00FC5F5E">
      <w:pPr>
        <w:pStyle w:val="ListParagraph"/>
        <w:numPr>
          <w:ilvl w:val="1"/>
          <w:numId w:val="20"/>
        </w:numPr>
        <w:spacing w:line="360" w:lineRule="auto"/>
        <w:contextualSpacing w:val="0"/>
        <w:rPr>
          <w:rFonts w:ascii="Arial" w:hAnsi="Arial" w:cs="Arial"/>
        </w:rPr>
      </w:pPr>
      <w:r w:rsidRPr="00607C6D">
        <w:rPr>
          <w:rFonts w:ascii="Arial" w:hAnsi="Arial" w:cs="Arial"/>
        </w:rPr>
        <w:t>Functionality refers to</w:t>
      </w:r>
      <w:r w:rsidRPr="00607C6D">
        <w:rPr>
          <w:rFonts w:ascii="Arial" w:eastAsia="MS Mincho" w:hAnsi="Arial" w:cs="Arial"/>
          <w:lang w:eastAsia="ja-JP"/>
        </w:rPr>
        <w:t xml:space="preserve"> an AI/ML-enabled Feature/FG enabled by configuration(s), where configuration(s) is(are) supported based on conditions indicated by UE capability.</w:t>
      </w:r>
    </w:p>
    <w:p w14:paraId="7B763492" w14:textId="77777777" w:rsidR="00FC5F5E" w:rsidRPr="00607C6D" w:rsidRDefault="00FC5F5E" w:rsidP="00FC5F5E">
      <w:pPr>
        <w:pStyle w:val="ListParagraph"/>
        <w:numPr>
          <w:ilvl w:val="1"/>
          <w:numId w:val="20"/>
        </w:numPr>
        <w:spacing w:line="360" w:lineRule="auto"/>
        <w:contextualSpacing w:val="0"/>
        <w:rPr>
          <w:rFonts w:ascii="Arial" w:eastAsia="MS Mincho" w:hAnsi="Arial" w:cs="Arial"/>
          <w:lang w:eastAsia="ja-JP"/>
        </w:rPr>
      </w:pPr>
      <w:r w:rsidRPr="00607C6D">
        <w:rPr>
          <w:rFonts w:ascii="Arial" w:hAnsi="Arial" w:cs="Arial"/>
        </w:rPr>
        <w:t>Correspo</w:t>
      </w:r>
      <w:r w:rsidRPr="00607C6D">
        <w:rPr>
          <w:rFonts w:ascii="Arial" w:eastAsia="MS Mincho" w:hAnsi="Arial" w:cs="Arial"/>
          <w:lang w:eastAsia="ja-JP"/>
        </w:rPr>
        <w:t>ndingly, functionality-based LCM operates based on, at least, one configuration of AI/ML-enabled Feature/FG or specific configurations of an AI/ML-enabled Feature/FG.</w:t>
      </w:r>
    </w:p>
    <w:p w14:paraId="00CBBF40" w14:textId="77777777" w:rsidR="00FC5F5E" w:rsidRPr="00607C6D" w:rsidRDefault="00FC5F5E" w:rsidP="00FC5F5E">
      <w:pPr>
        <w:pStyle w:val="ListParagraph"/>
        <w:numPr>
          <w:ilvl w:val="2"/>
          <w:numId w:val="20"/>
        </w:numPr>
        <w:spacing w:line="360" w:lineRule="auto"/>
        <w:contextualSpacing w:val="0"/>
        <w:rPr>
          <w:rFonts w:ascii="Arial" w:eastAsia="MS Mincho" w:hAnsi="Arial" w:cs="Arial"/>
          <w:lang w:eastAsia="ja-JP"/>
        </w:rPr>
      </w:pPr>
      <w:r w:rsidRPr="00607C6D">
        <w:rPr>
          <w:rFonts w:ascii="Arial" w:eastAsia="MS Mincho" w:hAnsi="Arial" w:cs="Arial"/>
          <w:lang w:eastAsia="ja-JP"/>
        </w:rPr>
        <w:t>FFS: Signaling to support functionality-based LCM operations, e.g., to activate/deactivate/fallback/switch AI/ML functionalities</w:t>
      </w:r>
    </w:p>
    <w:p w14:paraId="2374B79E" w14:textId="77777777" w:rsidR="00FC5F5E" w:rsidRPr="003972B1" w:rsidRDefault="00FC5F5E" w:rsidP="00FC5F5E">
      <w:pPr>
        <w:pStyle w:val="ListParagraph"/>
        <w:numPr>
          <w:ilvl w:val="2"/>
          <w:numId w:val="20"/>
        </w:numPr>
        <w:spacing w:line="360" w:lineRule="auto"/>
        <w:contextualSpacing w:val="0"/>
        <w:rPr>
          <w:rFonts w:ascii="Arial" w:hAnsi="Arial" w:cs="Arial"/>
          <w:highlight w:val="yellow"/>
        </w:rPr>
      </w:pPr>
      <w:r w:rsidRPr="003972B1">
        <w:rPr>
          <w:rFonts w:ascii="Arial" w:eastAsia="MS Mincho" w:hAnsi="Arial" w:cs="Arial"/>
          <w:highlight w:val="yellow"/>
          <w:lang w:eastAsia="ja-JP"/>
        </w:rPr>
        <w:lastRenderedPageBreak/>
        <w:t>FFS: Whether/how to address additional conditions (e.g., scenarios, sites, and datasets) to aid UE-side transparent model operat</w:t>
      </w:r>
      <w:r w:rsidRPr="003972B1">
        <w:rPr>
          <w:rFonts w:ascii="Arial" w:hAnsi="Arial" w:cs="Arial"/>
          <w:highlight w:val="yellow"/>
        </w:rPr>
        <w:t>ions (without model identification) at the Functionality level</w:t>
      </w:r>
    </w:p>
    <w:p w14:paraId="4FB4F92C" w14:textId="77777777" w:rsidR="00FC5F5E" w:rsidRPr="00607C6D" w:rsidRDefault="00FC5F5E" w:rsidP="00FC5F5E">
      <w:pPr>
        <w:pStyle w:val="ListParagraph"/>
        <w:numPr>
          <w:ilvl w:val="2"/>
          <w:numId w:val="20"/>
        </w:numPr>
        <w:spacing w:line="360" w:lineRule="auto"/>
        <w:contextualSpacing w:val="0"/>
        <w:rPr>
          <w:rFonts w:ascii="Arial" w:hAnsi="Arial" w:cs="Arial"/>
        </w:rPr>
      </w:pPr>
      <w:r w:rsidRPr="00607C6D">
        <w:rPr>
          <w:rFonts w:ascii="Arial" w:eastAsia="MS Mincho" w:hAnsi="Arial" w:cs="Arial"/>
          <w:lang w:eastAsia="ja-JP"/>
        </w:rPr>
        <w:t>FFS: Other aspects that may constitute Functionality</w:t>
      </w:r>
    </w:p>
    <w:p w14:paraId="6CC7EAFB" w14:textId="77777777" w:rsidR="00FC5F5E" w:rsidRPr="00607C6D" w:rsidRDefault="00FC5F5E" w:rsidP="00FC5F5E">
      <w:pPr>
        <w:pStyle w:val="ListParagraph"/>
        <w:numPr>
          <w:ilvl w:val="1"/>
          <w:numId w:val="20"/>
        </w:numPr>
        <w:spacing w:line="360" w:lineRule="auto"/>
        <w:contextualSpacing w:val="0"/>
        <w:rPr>
          <w:rFonts w:ascii="Arial" w:hAnsi="Arial" w:cs="Arial"/>
        </w:rPr>
      </w:pPr>
      <w:r w:rsidRPr="00607C6D">
        <w:rPr>
          <w:rFonts w:ascii="Arial" w:hAnsi="Arial" w:cs="Arial"/>
        </w:rPr>
        <w:t>FFS: which aspects should be specified as conditions of a Feature/FG available for functionality will be discussed in each sub-use-case agenda.</w:t>
      </w:r>
    </w:p>
    <w:p w14:paraId="4C8E872F" w14:textId="77777777" w:rsidR="00FC5F5E" w:rsidRPr="00607C6D" w:rsidRDefault="00FC5F5E" w:rsidP="00FC5F5E">
      <w:pPr>
        <w:numPr>
          <w:ilvl w:val="0"/>
          <w:numId w:val="21"/>
        </w:numPr>
        <w:rPr>
          <w:rFonts w:ascii="Arial" w:eastAsia="SimSun" w:hAnsi="Arial" w:cs="Arial"/>
        </w:rPr>
      </w:pPr>
      <w:r w:rsidRPr="00607C6D">
        <w:rPr>
          <w:rFonts w:ascii="Arial" w:hAnsi="Arial" w:cs="Arial"/>
          <w:lang w:eastAsia="x-none"/>
        </w:rPr>
        <w:t>For AI/ML model identification and model-ID-based LCM of UE-side models and/or UE-part of two-sided models:</w:t>
      </w:r>
    </w:p>
    <w:p w14:paraId="12E4F469" w14:textId="77777777" w:rsidR="00FC5F5E" w:rsidRPr="00607C6D" w:rsidRDefault="00FC5F5E" w:rsidP="00FC5F5E">
      <w:pPr>
        <w:pStyle w:val="ListParagraph"/>
        <w:numPr>
          <w:ilvl w:val="1"/>
          <w:numId w:val="20"/>
        </w:numPr>
        <w:spacing w:line="360" w:lineRule="auto"/>
        <w:contextualSpacing w:val="0"/>
        <w:jc w:val="both"/>
        <w:rPr>
          <w:rFonts w:ascii="Arial" w:eastAsia="Batang" w:hAnsi="Arial" w:cs="Arial"/>
        </w:rPr>
      </w:pPr>
      <w:r w:rsidRPr="00607C6D">
        <w:rPr>
          <w:rFonts w:ascii="Arial" w:hAnsi="Arial" w:cs="Arial"/>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4812DEB" w14:textId="77777777" w:rsidR="00FC5F5E" w:rsidRPr="003972B1" w:rsidRDefault="00FC5F5E" w:rsidP="00FC5F5E">
      <w:pPr>
        <w:pStyle w:val="ListParagraph"/>
        <w:numPr>
          <w:ilvl w:val="1"/>
          <w:numId w:val="20"/>
        </w:numPr>
        <w:spacing w:line="360" w:lineRule="auto"/>
        <w:contextualSpacing w:val="0"/>
        <w:jc w:val="both"/>
        <w:rPr>
          <w:rFonts w:ascii="Arial" w:hAnsi="Arial" w:cs="Arial"/>
          <w:highlight w:val="yellow"/>
        </w:rPr>
      </w:pPr>
      <w:r w:rsidRPr="003972B1">
        <w:rPr>
          <w:rFonts w:ascii="Arial" w:hAnsi="Arial" w:cs="Arial"/>
          <w:highlight w:val="yellow"/>
        </w:rPr>
        <w:t>FFS: Which aspects should be considered as additional conditions, and how to include them into model description information during model identification will be discussed in each sub-use-case agenda.</w:t>
      </w:r>
    </w:p>
    <w:p w14:paraId="1ACB7F0B" w14:textId="77777777" w:rsidR="00FC5F5E" w:rsidRPr="00607C6D" w:rsidRDefault="00FC5F5E" w:rsidP="00FC5F5E">
      <w:pPr>
        <w:pStyle w:val="ListParagraph"/>
        <w:numPr>
          <w:ilvl w:val="1"/>
          <w:numId w:val="20"/>
        </w:numPr>
        <w:spacing w:line="360" w:lineRule="auto"/>
        <w:contextualSpacing w:val="0"/>
        <w:jc w:val="both"/>
        <w:rPr>
          <w:rFonts w:ascii="Arial" w:hAnsi="Arial" w:cs="Arial"/>
        </w:rPr>
      </w:pPr>
      <w:r w:rsidRPr="00607C6D">
        <w:rPr>
          <w:rFonts w:ascii="Arial" w:hAnsi="Arial" w:cs="Arial"/>
        </w:rPr>
        <w:t>FFS: Relationship between functionality and model, e.g., whether a model may be identified referring to functionality(s).</w:t>
      </w:r>
    </w:p>
    <w:p w14:paraId="0BD5876A" w14:textId="77777777" w:rsidR="00FC5F5E" w:rsidRPr="00607C6D" w:rsidRDefault="00FC5F5E" w:rsidP="00FC5F5E">
      <w:pPr>
        <w:pStyle w:val="ListParagraph"/>
        <w:numPr>
          <w:ilvl w:val="1"/>
          <w:numId w:val="20"/>
        </w:numPr>
        <w:spacing w:line="360" w:lineRule="auto"/>
        <w:contextualSpacing w:val="0"/>
        <w:jc w:val="both"/>
        <w:rPr>
          <w:rFonts w:ascii="Arial" w:hAnsi="Arial" w:cs="Arial"/>
        </w:rPr>
      </w:pPr>
      <w:r w:rsidRPr="00607C6D">
        <w:rPr>
          <w:rFonts w:ascii="Arial" w:hAnsi="Arial" w:cs="Arial"/>
        </w:rPr>
        <w:t>FFS: relationship between functionality-based LCM and model-ID-based LCM</w:t>
      </w:r>
    </w:p>
    <w:p w14:paraId="19B8ACC0" w14:textId="77777777" w:rsidR="00FC5F5E" w:rsidRPr="00607C6D" w:rsidRDefault="00FC5F5E" w:rsidP="00FC5F5E">
      <w:pPr>
        <w:pStyle w:val="ListParagraph"/>
        <w:numPr>
          <w:ilvl w:val="0"/>
          <w:numId w:val="20"/>
        </w:numPr>
        <w:spacing w:line="360" w:lineRule="auto"/>
        <w:contextualSpacing w:val="0"/>
        <w:jc w:val="both"/>
        <w:rPr>
          <w:rFonts w:ascii="Arial" w:hAnsi="Arial" w:cs="Arial"/>
        </w:rPr>
      </w:pPr>
      <w:r w:rsidRPr="00607C6D">
        <w:rPr>
          <w:rFonts w:ascii="Arial" w:hAnsi="Arial" w:cs="Arial"/>
        </w:rPr>
        <w:t>Note: Applicability of functionality-based LCM and model-ID-based LCM is a separate discussion.</w:t>
      </w:r>
    </w:p>
    <w:p w14:paraId="106C4FE3" w14:textId="21357157" w:rsidR="00FC5F5E" w:rsidRPr="00FC5F5E" w:rsidRDefault="00FC5F5E" w:rsidP="00FC5F5E">
      <w:pPr>
        <w:pStyle w:val="BodyText"/>
        <w:jc w:val="left"/>
        <w:rPr>
          <w:rFonts w:ascii="Arial" w:hAnsi="Arial" w:cs="Arial"/>
          <w:iCs/>
          <w:szCs w:val="20"/>
        </w:rPr>
      </w:pPr>
      <w:r>
        <w:rPr>
          <w:rFonts w:ascii="Arial" w:hAnsi="Arial" w:cs="Arial"/>
          <w:iCs/>
          <w:szCs w:val="20"/>
        </w:rPr>
        <w:t>---------------------------------------</w:t>
      </w:r>
    </w:p>
    <w:p w14:paraId="2FF4A270" w14:textId="77777777" w:rsidR="00FC5F5E" w:rsidRPr="00B22336" w:rsidRDefault="00FC5F5E" w:rsidP="00FC5F5E">
      <w:pPr>
        <w:pStyle w:val="Reference"/>
        <w:numPr>
          <w:ilvl w:val="0"/>
          <w:numId w:val="0"/>
        </w:numPr>
        <w:spacing w:after="60"/>
        <w:ind w:left="567" w:hanging="567"/>
        <w:jc w:val="left"/>
        <w:rPr>
          <w:rFonts w:cs="Arial"/>
        </w:rPr>
      </w:pPr>
    </w:p>
    <w:sectPr w:rsidR="00FC5F5E" w:rsidRPr="00B22336">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AE9E9" w14:textId="77777777" w:rsidR="00A930C7" w:rsidRDefault="00A930C7">
      <w:r>
        <w:separator/>
      </w:r>
    </w:p>
  </w:endnote>
  <w:endnote w:type="continuationSeparator" w:id="0">
    <w:p w14:paraId="336D519D" w14:textId="77777777" w:rsidR="00A930C7" w:rsidRDefault="00A930C7">
      <w:r>
        <w:continuationSeparator/>
      </w:r>
    </w:p>
  </w:endnote>
  <w:endnote w:type="continuationNotice" w:id="1">
    <w:p w14:paraId="5F305F9C" w14:textId="77777777" w:rsidR="00A930C7" w:rsidRDefault="00A930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D9284" w14:textId="77777777" w:rsidR="00A930C7" w:rsidRDefault="00A930C7">
      <w:r>
        <w:separator/>
      </w:r>
    </w:p>
  </w:footnote>
  <w:footnote w:type="continuationSeparator" w:id="0">
    <w:p w14:paraId="578B1835" w14:textId="77777777" w:rsidR="00A930C7" w:rsidRDefault="00A930C7">
      <w:r>
        <w:continuationSeparator/>
      </w:r>
    </w:p>
  </w:footnote>
  <w:footnote w:type="continuationNotice" w:id="1">
    <w:p w14:paraId="5F460384" w14:textId="77777777" w:rsidR="00A930C7" w:rsidRDefault="00A930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86F4A"/>
    <w:multiLevelType w:val="hybridMultilevel"/>
    <w:tmpl w:val="7618F000"/>
    <w:lvl w:ilvl="0" w:tplc="E3D034D0">
      <w:start w:val="1"/>
      <w:numFmt w:val="upperLetter"/>
      <w:lvlText w:val="%1."/>
      <w:lvlJc w:val="left"/>
      <w:pPr>
        <w:tabs>
          <w:tab w:val="num" w:pos="720"/>
        </w:tabs>
        <w:ind w:left="720" w:hanging="360"/>
      </w:pPr>
    </w:lvl>
    <w:lvl w:ilvl="1" w:tplc="6636967E" w:tentative="1">
      <w:start w:val="1"/>
      <w:numFmt w:val="upperLetter"/>
      <w:lvlText w:val="%2."/>
      <w:lvlJc w:val="left"/>
      <w:pPr>
        <w:tabs>
          <w:tab w:val="num" w:pos="1440"/>
        </w:tabs>
        <w:ind w:left="1440" w:hanging="360"/>
      </w:pPr>
    </w:lvl>
    <w:lvl w:ilvl="2" w:tplc="F926EA32" w:tentative="1">
      <w:start w:val="1"/>
      <w:numFmt w:val="upperLetter"/>
      <w:lvlText w:val="%3."/>
      <w:lvlJc w:val="left"/>
      <w:pPr>
        <w:tabs>
          <w:tab w:val="num" w:pos="2160"/>
        </w:tabs>
        <w:ind w:left="2160" w:hanging="360"/>
      </w:pPr>
    </w:lvl>
    <w:lvl w:ilvl="3" w:tplc="266C4D62" w:tentative="1">
      <w:start w:val="1"/>
      <w:numFmt w:val="upperLetter"/>
      <w:lvlText w:val="%4."/>
      <w:lvlJc w:val="left"/>
      <w:pPr>
        <w:tabs>
          <w:tab w:val="num" w:pos="2880"/>
        </w:tabs>
        <w:ind w:left="2880" w:hanging="360"/>
      </w:pPr>
    </w:lvl>
    <w:lvl w:ilvl="4" w:tplc="0FAEE5F0" w:tentative="1">
      <w:start w:val="1"/>
      <w:numFmt w:val="upperLetter"/>
      <w:lvlText w:val="%5."/>
      <w:lvlJc w:val="left"/>
      <w:pPr>
        <w:tabs>
          <w:tab w:val="num" w:pos="3600"/>
        </w:tabs>
        <w:ind w:left="3600" w:hanging="360"/>
      </w:pPr>
    </w:lvl>
    <w:lvl w:ilvl="5" w:tplc="D42E73CA" w:tentative="1">
      <w:start w:val="1"/>
      <w:numFmt w:val="upperLetter"/>
      <w:lvlText w:val="%6."/>
      <w:lvlJc w:val="left"/>
      <w:pPr>
        <w:tabs>
          <w:tab w:val="num" w:pos="4320"/>
        </w:tabs>
        <w:ind w:left="4320" w:hanging="360"/>
      </w:pPr>
    </w:lvl>
    <w:lvl w:ilvl="6" w:tplc="A6BE3352" w:tentative="1">
      <w:start w:val="1"/>
      <w:numFmt w:val="upperLetter"/>
      <w:lvlText w:val="%7."/>
      <w:lvlJc w:val="left"/>
      <w:pPr>
        <w:tabs>
          <w:tab w:val="num" w:pos="5040"/>
        </w:tabs>
        <w:ind w:left="5040" w:hanging="360"/>
      </w:pPr>
    </w:lvl>
    <w:lvl w:ilvl="7" w:tplc="1F80D412" w:tentative="1">
      <w:start w:val="1"/>
      <w:numFmt w:val="upperLetter"/>
      <w:lvlText w:val="%8."/>
      <w:lvlJc w:val="left"/>
      <w:pPr>
        <w:tabs>
          <w:tab w:val="num" w:pos="5760"/>
        </w:tabs>
        <w:ind w:left="5760" w:hanging="360"/>
      </w:pPr>
    </w:lvl>
    <w:lvl w:ilvl="8" w:tplc="4132921E" w:tentative="1">
      <w:start w:val="1"/>
      <w:numFmt w:val="upperLetter"/>
      <w:lvlText w:val="%9."/>
      <w:lvlJc w:val="left"/>
      <w:pPr>
        <w:tabs>
          <w:tab w:val="num" w:pos="6480"/>
        </w:tabs>
        <w:ind w:left="6480" w:hanging="360"/>
      </w:pPr>
    </w:lvl>
  </w:abstractNum>
  <w:abstractNum w:abstractNumId="1" w15:restartNumberingAfterBreak="0">
    <w:nsid w:val="14035E8F"/>
    <w:multiLevelType w:val="hybridMultilevel"/>
    <w:tmpl w:val="A796B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B1006E"/>
    <w:multiLevelType w:val="hybridMultilevel"/>
    <w:tmpl w:val="346A2B8E"/>
    <w:lvl w:ilvl="0" w:tplc="5FFE1272">
      <w:start w:val="6"/>
      <w:numFmt w:val="bullet"/>
      <w:lvlText w:val="-"/>
      <w:lvlJc w:val="left"/>
      <w:pPr>
        <w:ind w:left="1979" w:hanging="360"/>
      </w:pPr>
      <w:rPr>
        <w:rFonts w:ascii="Arial" w:eastAsia="MS Mincho"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 w15:restartNumberingAfterBreak="0">
    <w:nsid w:val="1B263297"/>
    <w:multiLevelType w:val="hybridMultilevel"/>
    <w:tmpl w:val="1364597A"/>
    <w:lvl w:ilvl="0" w:tplc="14DC8982">
      <w:start w:val="1"/>
      <w:numFmt w:val="upperLetter"/>
      <w:lvlText w:val="%1."/>
      <w:lvlJc w:val="left"/>
      <w:pPr>
        <w:tabs>
          <w:tab w:val="num" w:pos="720"/>
        </w:tabs>
        <w:ind w:left="720" w:hanging="360"/>
      </w:pPr>
    </w:lvl>
    <w:lvl w:ilvl="1" w:tplc="CE60B530" w:tentative="1">
      <w:start w:val="1"/>
      <w:numFmt w:val="upperLetter"/>
      <w:lvlText w:val="%2."/>
      <w:lvlJc w:val="left"/>
      <w:pPr>
        <w:tabs>
          <w:tab w:val="num" w:pos="1440"/>
        </w:tabs>
        <w:ind w:left="1440" w:hanging="360"/>
      </w:pPr>
    </w:lvl>
    <w:lvl w:ilvl="2" w:tplc="6726A42E" w:tentative="1">
      <w:start w:val="1"/>
      <w:numFmt w:val="upperLetter"/>
      <w:lvlText w:val="%3."/>
      <w:lvlJc w:val="left"/>
      <w:pPr>
        <w:tabs>
          <w:tab w:val="num" w:pos="2160"/>
        </w:tabs>
        <w:ind w:left="2160" w:hanging="360"/>
      </w:pPr>
    </w:lvl>
    <w:lvl w:ilvl="3" w:tplc="07A8FE3C" w:tentative="1">
      <w:start w:val="1"/>
      <w:numFmt w:val="upperLetter"/>
      <w:lvlText w:val="%4."/>
      <w:lvlJc w:val="left"/>
      <w:pPr>
        <w:tabs>
          <w:tab w:val="num" w:pos="2880"/>
        </w:tabs>
        <w:ind w:left="2880" w:hanging="360"/>
      </w:pPr>
    </w:lvl>
    <w:lvl w:ilvl="4" w:tplc="EB92F50C" w:tentative="1">
      <w:start w:val="1"/>
      <w:numFmt w:val="upperLetter"/>
      <w:lvlText w:val="%5."/>
      <w:lvlJc w:val="left"/>
      <w:pPr>
        <w:tabs>
          <w:tab w:val="num" w:pos="3600"/>
        </w:tabs>
        <w:ind w:left="3600" w:hanging="360"/>
      </w:pPr>
    </w:lvl>
    <w:lvl w:ilvl="5" w:tplc="788E81F0" w:tentative="1">
      <w:start w:val="1"/>
      <w:numFmt w:val="upperLetter"/>
      <w:lvlText w:val="%6."/>
      <w:lvlJc w:val="left"/>
      <w:pPr>
        <w:tabs>
          <w:tab w:val="num" w:pos="4320"/>
        </w:tabs>
        <w:ind w:left="4320" w:hanging="360"/>
      </w:pPr>
    </w:lvl>
    <w:lvl w:ilvl="6" w:tplc="53F2F2B2" w:tentative="1">
      <w:start w:val="1"/>
      <w:numFmt w:val="upperLetter"/>
      <w:lvlText w:val="%7."/>
      <w:lvlJc w:val="left"/>
      <w:pPr>
        <w:tabs>
          <w:tab w:val="num" w:pos="5040"/>
        </w:tabs>
        <w:ind w:left="5040" w:hanging="360"/>
      </w:pPr>
    </w:lvl>
    <w:lvl w:ilvl="7" w:tplc="2A1835D2" w:tentative="1">
      <w:start w:val="1"/>
      <w:numFmt w:val="upperLetter"/>
      <w:lvlText w:val="%8."/>
      <w:lvlJc w:val="left"/>
      <w:pPr>
        <w:tabs>
          <w:tab w:val="num" w:pos="5760"/>
        </w:tabs>
        <w:ind w:left="5760" w:hanging="360"/>
      </w:pPr>
    </w:lvl>
    <w:lvl w:ilvl="8" w:tplc="359E5BAC" w:tentative="1">
      <w:start w:val="1"/>
      <w:numFmt w:val="upperLetter"/>
      <w:lvlText w:val="%9."/>
      <w:lvlJc w:val="left"/>
      <w:pPr>
        <w:tabs>
          <w:tab w:val="num" w:pos="6480"/>
        </w:tabs>
        <w:ind w:left="6480" w:hanging="360"/>
      </w:pPr>
    </w:lvl>
  </w:abstractNum>
  <w:abstractNum w:abstractNumId="4" w15:restartNumberingAfterBreak="0">
    <w:nsid w:val="1F000D81"/>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23A66253"/>
    <w:multiLevelType w:val="hybridMultilevel"/>
    <w:tmpl w:val="F4BC7458"/>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B88350F"/>
    <w:multiLevelType w:val="multilevel"/>
    <w:tmpl w:val="EDF45B94"/>
    <w:lvl w:ilvl="0">
      <w:start w:val="1"/>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3.1.%3."/>
      <w:lvlJc w:val="left"/>
      <w:pPr>
        <w:ind w:left="360" w:hanging="36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D397597"/>
    <w:multiLevelType w:val="hybridMultilevel"/>
    <w:tmpl w:val="008EB7C4"/>
    <w:lvl w:ilvl="0" w:tplc="457628A0">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F4E1C44"/>
    <w:multiLevelType w:val="hybridMultilevel"/>
    <w:tmpl w:val="5A0622F4"/>
    <w:lvl w:ilvl="0" w:tplc="E5CED6B4">
      <w:start w:val="2"/>
      <w:numFmt w:val="bullet"/>
      <w:lvlText w:val="-"/>
      <w:lvlJc w:val="left"/>
      <w:pPr>
        <w:ind w:left="720" w:hanging="360"/>
      </w:pPr>
      <w:rPr>
        <w:rFonts w:ascii="Arial" w:eastAsia="MS Mincho"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475BB0"/>
    <w:multiLevelType w:val="multilevel"/>
    <w:tmpl w:val="56C8BA86"/>
    <w:lvl w:ilvl="0">
      <w:start w:val="4"/>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8" w15:restartNumberingAfterBreak="0">
    <w:nsid w:val="674E67A3"/>
    <w:multiLevelType w:val="hybridMultilevel"/>
    <w:tmpl w:val="ED78C838"/>
    <w:lvl w:ilvl="0" w:tplc="1A14B8F0">
      <w:start w:val="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BED18BC"/>
    <w:multiLevelType w:val="multilevel"/>
    <w:tmpl w:val="89CCB9B2"/>
    <w:lvl w:ilvl="0">
      <w:start w:val="3"/>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C3A0721"/>
    <w:multiLevelType w:val="hybridMultilevel"/>
    <w:tmpl w:val="5CF20A8C"/>
    <w:lvl w:ilvl="0" w:tplc="F1A2938E">
      <w:start w:val="1"/>
      <w:numFmt w:val="upperLetter"/>
      <w:lvlText w:val="%1."/>
      <w:lvlJc w:val="left"/>
      <w:pPr>
        <w:tabs>
          <w:tab w:val="num" w:pos="720"/>
        </w:tabs>
        <w:ind w:left="720" w:hanging="360"/>
      </w:pPr>
    </w:lvl>
    <w:lvl w:ilvl="1" w:tplc="322874DA" w:tentative="1">
      <w:start w:val="1"/>
      <w:numFmt w:val="upperLetter"/>
      <w:lvlText w:val="%2."/>
      <w:lvlJc w:val="left"/>
      <w:pPr>
        <w:tabs>
          <w:tab w:val="num" w:pos="1440"/>
        </w:tabs>
        <w:ind w:left="1440" w:hanging="360"/>
      </w:pPr>
    </w:lvl>
    <w:lvl w:ilvl="2" w:tplc="36A845EE" w:tentative="1">
      <w:start w:val="1"/>
      <w:numFmt w:val="upperLetter"/>
      <w:lvlText w:val="%3."/>
      <w:lvlJc w:val="left"/>
      <w:pPr>
        <w:tabs>
          <w:tab w:val="num" w:pos="2160"/>
        </w:tabs>
        <w:ind w:left="2160" w:hanging="360"/>
      </w:pPr>
    </w:lvl>
    <w:lvl w:ilvl="3" w:tplc="1624C362" w:tentative="1">
      <w:start w:val="1"/>
      <w:numFmt w:val="upperLetter"/>
      <w:lvlText w:val="%4."/>
      <w:lvlJc w:val="left"/>
      <w:pPr>
        <w:tabs>
          <w:tab w:val="num" w:pos="2880"/>
        </w:tabs>
        <w:ind w:left="2880" w:hanging="360"/>
      </w:pPr>
    </w:lvl>
    <w:lvl w:ilvl="4" w:tplc="33DE39CA" w:tentative="1">
      <w:start w:val="1"/>
      <w:numFmt w:val="upperLetter"/>
      <w:lvlText w:val="%5."/>
      <w:lvlJc w:val="left"/>
      <w:pPr>
        <w:tabs>
          <w:tab w:val="num" w:pos="3600"/>
        </w:tabs>
        <w:ind w:left="3600" w:hanging="360"/>
      </w:pPr>
    </w:lvl>
    <w:lvl w:ilvl="5" w:tplc="56821AE8" w:tentative="1">
      <w:start w:val="1"/>
      <w:numFmt w:val="upperLetter"/>
      <w:lvlText w:val="%6."/>
      <w:lvlJc w:val="left"/>
      <w:pPr>
        <w:tabs>
          <w:tab w:val="num" w:pos="4320"/>
        </w:tabs>
        <w:ind w:left="4320" w:hanging="360"/>
      </w:pPr>
    </w:lvl>
    <w:lvl w:ilvl="6" w:tplc="A31A97F8" w:tentative="1">
      <w:start w:val="1"/>
      <w:numFmt w:val="upperLetter"/>
      <w:lvlText w:val="%7."/>
      <w:lvlJc w:val="left"/>
      <w:pPr>
        <w:tabs>
          <w:tab w:val="num" w:pos="5040"/>
        </w:tabs>
        <w:ind w:left="5040" w:hanging="360"/>
      </w:pPr>
    </w:lvl>
    <w:lvl w:ilvl="7" w:tplc="A8E4A846" w:tentative="1">
      <w:start w:val="1"/>
      <w:numFmt w:val="upperLetter"/>
      <w:lvlText w:val="%8."/>
      <w:lvlJc w:val="left"/>
      <w:pPr>
        <w:tabs>
          <w:tab w:val="num" w:pos="5760"/>
        </w:tabs>
        <w:ind w:left="5760" w:hanging="360"/>
      </w:pPr>
    </w:lvl>
    <w:lvl w:ilvl="8" w:tplc="2DA8D32E" w:tentative="1">
      <w:start w:val="1"/>
      <w:numFmt w:val="upperLetter"/>
      <w:lvlText w:val="%9."/>
      <w:lvlJc w:val="left"/>
      <w:pPr>
        <w:tabs>
          <w:tab w:val="num" w:pos="6480"/>
        </w:tabs>
        <w:ind w:left="6480" w:hanging="360"/>
      </w:pPr>
    </w:lvl>
  </w:abstractNum>
  <w:abstractNum w:abstractNumId="2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D97CF3"/>
    <w:multiLevelType w:val="hybridMultilevel"/>
    <w:tmpl w:val="1D7A16DA"/>
    <w:lvl w:ilvl="0" w:tplc="58C04F2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0050397">
    <w:abstractNumId w:val="22"/>
  </w:num>
  <w:num w:numId="2" w16cid:durableId="1969772336">
    <w:abstractNumId w:val="21"/>
  </w:num>
  <w:num w:numId="3" w16cid:durableId="842671508">
    <w:abstractNumId w:val="9"/>
  </w:num>
  <w:num w:numId="4" w16cid:durableId="552548784">
    <w:abstractNumId w:val="14"/>
  </w:num>
  <w:num w:numId="5" w16cid:durableId="1344934646">
    <w:abstractNumId w:val="10"/>
  </w:num>
  <w:num w:numId="6" w16cid:durableId="1256326568">
    <w:abstractNumId w:val="19"/>
  </w:num>
  <w:num w:numId="7" w16cid:durableId="1609040510">
    <w:abstractNumId w:val="13"/>
  </w:num>
  <w:num w:numId="8" w16cid:durableId="431433011">
    <w:abstractNumId w:val="15"/>
  </w:num>
  <w:num w:numId="9" w16cid:durableId="795678670">
    <w:abstractNumId w:val="16"/>
  </w:num>
  <w:num w:numId="10" w16cid:durableId="997684872">
    <w:abstractNumId w:val="1"/>
  </w:num>
  <w:num w:numId="11" w16cid:durableId="1102800160">
    <w:abstractNumId w:val="6"/>
  </w:num>
  <w:num w:numId="12" w16cid:durableId="2100440558">
    <w:abstractNumId w:val="20"/>
  </w:num>
  <w:num w:numId="13" w16cid:durableId="1009529051">
    <w:abstractNumId w:val="11"/>
  </w:num>
  <w:num w:numId="14" w16cid:durableId="237787705">
    <w:abstractNumId w:val="12"/>
  </w:num>
  <w:num w:numId="15" w16cid:durableId="1011496253">
    <w:abstractNumId w:val="8"/>
  </w:num>
  <w:num w:numId="16" w16cid:durableId="1864317597">
    <w:abstractNumId w:val="0"/>
  </w:num>
  <w:num w:numId="17" w16cid:durableId="1599830581">
    <w:abstractNumId w:val="23"/>
  </w:num>
  <w:num w:numId="18" w16cid:durableId="1921215285">
    <w:abstractNumId w:val="3"/>
  </w:num>
  <w:num w:numId="19" w16cid:durableId="1990867607">
    <w:abstractNumId w:val="18"/>
  </w:num>
  <w:num w:numId="20" w16cid:durableId="9526334">
    <w:abstractNumId w:val="24"/>
  </w:num>
  <w:num w:numId="21" w16cid:durableId="228615235">
    <w:abstractNumId w:val="7"/>
  </w:num>
  <w:num w:numId="22" w16cid:durableId="1675452439">
    <w:abstractNumId w:val="2"/>
  </w:num>
  <w:num w:numId="23" w16cid:durableId="2110269695">
    <w:abstractNumId w:val="5"/>
  </w:num>
  <w:num w:numId="24" w16cid:durableId="54398073">
    <w:abstractNumId w:val="25"/>
  </w:num>
  <w:num w:numId="25" w16cid:durableId="786511602">
    <w:abstractNumId w:val="4"/>
  </w:num>
  <w:num w:numId="26" w16cid:durableId="7357371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mwtKwFAFl+8octAAAA"/>
  </w:docVars>
  <w:rsids>
    <w:rsidRoot w:val="00B87FBC"/>
    <w:rsid w:val="000004F5"/>
    <w:rsid w:val="00000530"/>
    <w:rsid w:val="000005A2"/>
    <w:rsid w:val="000005F9"/>
    <w:rsid w:val="0000069E"/>
    <w:rsid w:val="00000994"/>
    <w:rsid w:val="00000E94"/>
    <w:rsid w:val="00000EF7"/>
    <w:rsid w:val="00000FBE"/>
    <w:rsid w:val="000011D6"/>
    <w:rsid w:val="000014EA"/>
    <w:rsid w:val="000018F0"/>
    <w:rsid w:val="00002134"/>
    <w:rsid w:val="000026E5"/>
    <w:rsid w:val="00002873"/>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940"/>
    <w:rsid w:val="00005C84"/>
    <w:rsid w:val="00005D9F"/>
    <w:rsid w:val="000060C1"/>
    <w:rsid w:val="000060C8"/>
    <w:rsid w:val="0000617A"/>
    <w:rsid w:val="00006194"/>
    <w:rsid w:val="000063A7"/>
    <w:rsid w:val="000065F8"/>
    <w:rsid w:val="0000694F"/>
    <w:rsid w:val="000069B3"/>
    <w:rsid w:val="00006F05"/>
    <w:rsid w:val="00006FD1"/>
    <w:rsid w:val="00007645"/>
    <w:rsid w:val="00007874"/>
    <w:rsid w:val="00007D4D"/>
    <w:rsid w:val="00007F65"/>
    <w:rsid w:val="00010613"/>
    <w:rsid w:val="0001068D"/>
    <w:rsid w:val="00010791"/>
    <w:rsid w:val="0001080B"/>
    <w:rsid w:val="00010894"/>
    <w:rsid w:val="00010DCC"/>
    <w:rsid w:val="00011041"/>
    <w:rsid w:val="000116A5"/>
    <w:rsid w:val="00011A12"/>
    <w:rsid w:val="00011C8C"/>
    <w:rsid w:val="00011EFF"/>
    <w:rsid w:val="00011F30"/>
    <w:rsid w:val="00011FFB"/>
    <w:rsid w:val="00012146"/>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CA6"/>
    <w:rsid w:val="00014D04"/>
    <w:rsid w:val="00014FA1"/>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0FBD"/>
    <w:rsid w:val="000216BF"/>
    <w:rsid w:val="0002195F"/>
    <w:rsid w:val="00021B1B"/>
    <w:rsid w:val="00021B6E"/>
    <w:rsid w:val="00021C03"/>
    <w:rsid w:val="00022454"/>
    <w:rsid w:val="00022A7D"/>
    <w:rsid w:val="00022CC1"/>
    <w:rsid w:val="0002302A"/>
    <w:rsid w:val="000230A5"/>
    <w:rsid w:val="000234A1"/>
    <w:rsid w:val="00023FB7"/>
    <w:rsid w:val="000241CB"/>
    <w:rsid w:val="000247C2"/>
    <w:rsid w:val="00024BDF"/>
    <w:rsid w:val="00024D72"/>
    <w:rsid w:val="000250AB"/>
    <w:rsid w:val="0002552A"/>
    <w:rsid w:val="00025A64"/>
    <w:rsid w:val="00025A71"/>
    <w:rsid w:val="000260C1"/>
    <w:rsid w:val="00026364"/>
    <w:rsid w:val="00026636"/>
    <w:rsid w:val="00026CA8"/>
    <w:rsid w:val="00027262"/>
    <w:rsid w:val="0002752C"/>
    <w:rsid w:val="0002754F"/>
    <w:rsid w:val="0002764A"/>
    <w:rsid w:val="000277BF"/>
    <w:rsid w:val="00027816"/>
    <w:rsid w:val="00027B2F"/>
    <w:rsid w:val="00030815"/>
    <w:rsid w:val="00030BD6"/>
    <w:rsid w:val="00030DFC"/>
    <w:rsid w:val="00030F28"/>
    <w:rsid w:val="000311F6"/>
    <w:rsid w:val="0003185A"/>
    <w:rsid w:val="00032516"/>
    <w:rsid w:val="000325F7"/>
    <w:rsid w:val="000328CD"/>
    <w:rsid w:val="00032945"/>
    <w:rsid w:val="0003321C"/>
    <w:rsid w:val="0003350D"/>
    <w:rsid w:val="0003361B"/>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543"/>
    <w:rsid w:val="00035768"/>
    <w:rsid w:val="00035C55"/>
    <w:rsid w:val="00035D7E"/>
    <w:rsid w:val="00035E82"/>
    <w:rsid w:val="000362AB"/>
    <w:rsid w:val="000363AE"/>
    <w:rsid w:val="000363FD"/>
    <w:rsid w:val="0003663D"/>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ECC"/>
    <w:rsid w:val="00043ECF"/>
    <w:rsid w:val="00043F7C"/>
    <w:rsid w:val="0004420B"/>
    <w:rsid w:val="00044275"/>
    <w:rsid w:val="00044623"/>
    <w:rsid w:val="00044713"/>
    <w:rsid w:val="000449FE"/>
    <w:rsid w:val="00044FD9"/>
    <w:rsid w:val="00045071"/>
    <w:rsid w:val="00045743"/>
    <w:rsid w:val="000458FF"/>
    <w:rsid w:val="00045A9B"/>
    <w:rsid w:val="00045EB9"/>
    <w:rsid w:val="00045F5C"/>
    <w:rsid w:val="000464DD"/>
    <w:rsid w:val="00046823"/>
    <w:rsid w:val="00046E97"/>
    <w:rsid w:val="00047398"/>
    <w:rsid w:val="00047423"/>
    <w:rsid w:val="000478EF"/>
    <w:rsid w:val="00047BED"/>
    <w:rsid w:val="00047CB6"/>
    <w:rsid w:val="00047D75"/>
    <w:rsid w:val="00047DA5"/>
    <w:rsid w:val="0005008D"/>
    <w:rsid w:val="000503DF"/>
    <w:rsid w:val="000505F5"/>
    <w:rsid w:val="00050663"/>
    <w:rsid w:val="00050715"/>
    <w:rsid w:val="0005082C"/>
    <w:rsid w:val="00050F38"/>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668"/>
    <w:rsid w:val="0005591E"/>
    <w:rsid w:val="000559D2"/>
    <w:rsid w:val="00055A42"/>
    <w:rsid w:val="00055A76"/>
    <w:rsid w:val="00055D39"/>
    <w:rsid w:val="00055E49"/>
    <w:rsid w:val="00056098"/>
    <w:rsid w:val="00056345"/>
    <w:rsid w:val="00056A4B"/>
    <w:rsid w:val="00056F1C"/>
    <w:rsid w:val="00056F8D"/>
    <w:rsid w:val="000574B3"/>
    <w:rsid w:val="000576F4"/>
    <w:rsid w:val="000577D6"/>
    <w:rsid w:val="0005791E"/>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725"/>
    <w:rsid w:val="00062DA5"/>
    <w:rsid w:val="00063081"/>
    <w:rsid w:val="000634F7"/>
    <w:rsid w:val="000639E3"/>
    <w:rsid w:val="00063B2B"/>
    <w:rsid w:val="00063C3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845"/>
    <w:rsid w:val="00066D0B"/>
    <w:rsid w:val="00066EFF"/>
    <w:rsid w:val="00066F17"/>
    <w:rsid w:val="00066F53"/>
    <w:rsid w:val="00066FC8"/>
    <w:rsid w:val="00067223"/>
    <w:rsid w:val="0006773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089"/>
    <w:rsid w:val="00074227"/>
    <w:rsid w:val="000749EF"/>
    <w:rsid w:val="00074E57"/>
    <w:rsid w:val="00074E71"/>
    <w:rsid w:val="00075A6F"/>
    <w:rsid w:val="00075C6A"/>
    <w:rsid w:val="00075FDA"/>
    <w:rsid w:val="000760D1"/>
    <w:rsid w:val="00076367"/>
    <w:rsid w:val="0007644C"/>
    <w:rsid w:val="0007680E"/>
    <w:rsid w:val="00076A2B"/>
    <w:rsid w:val="00076C31"/>
    <w:rsid w:val="00076E3A"/>
    <w:rsid w:val="00076F8A"/>
    <w:rsid w:val="00077704"/>
    <w:rsid w:val="0007778A"/>
    <w:rsid w:val="00077878"/>
    <w:rsid w:val="00077BE5"/>
    <w:rsid w:val="00077C76"/>
    <w:rsid w:val="00077D5A"/>
    <w:rsid w:val="00077DB2"/>
    <w:rsid w:val="00080027"/>
    <w:rsid w:val="00080459"/>
    <w:rsid w:val="000804E1"/>
    <w:rsid w:val="00080556"/>
    <w:rsid w:val="00080B30"/>
    <w:rsid w:val="000810A7"/>
    <w:rsid w:val="000813E4"/>
    <w:rsid w:val="00081472"/>
    <w:rsid w:val="00081532"/>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FF0"/>
    <w:rsid w:val="0008308B"/>
    <w:rsid w:val="000831D2"/>
    <w:rsid w:val="000835B5"/>
    <w:rsid w:val="000836AC"/>
    <w:rsid w:val="000838E0"/>
    <w:rsid w:val="00083C3C"/>
    <w:rsid w:val="00083C89"/>
    <w:rsid w:val="000841C4"/>
    <w:rsid w:val="00084552"/>
    <w:rsid w:val="000845DD"/>
    <w:rsid w:val="000849C5"/>
    <w:rsid w:val="00084A5D"/>
    <w:rsid w:val="00084BB4"/>
    <w:rsid w:val="00084C5E"/>
    <w:rsid w:val="00084E6B"/>
    <w:rsid w:val="00084FDF"/>
    <w:rsid w:val="00085374"/>
    <w:rsid w:val="00085970"/>
    <w:rsid w:val="00085FF2"/>
    <w:rsid w:val="00086187"/>
    <w:rsid w:val="0008625E"/>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4A9"/>
    <w:rsid w:val="00091C53"/>
    <w:rsid w:val="00091C8C"/>
    <w:rsid w:val="00091E3C"/>
    <w:rsid w:val="00091EFF"/>
    <w:rsid w:val="000921EC"/>
    <w:rsid w:val="0009234A"/>
    <w:rsid w:val="00092852"/>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64"/>
    <w:rsid w:val="000A5F9D"/>
    <w:rsid w:val="000A618A"/>
    <w:rsid w:val="000A62A4"/>
    <w:rsid w:val="000A6546"/>
    <w:rsid w:val="000A6BF8"/>
    <w:rsid w:val="000A719C"/>
    <w:rsid w:val="000A78F7"/>
    <w:rsid w:val="000A7B34"/>
    <w:rsid w:val="000A7C1B"/>
    <w:rsid w:val="000B03B0"/>
    <w:rsid w:val="000B05FB"/>
    <w:rsid w:val="000B0969"/>
    <w:rsid w:val="000B0CAE"/>
    <w:rsid w:val="000B15E4"/>
    <w:rsid w:val="000B17B6"/>
    <w:rsid w:val="000B17FB"/>
    <w:rsid w:val="000B1C22"/>
    <w:rsid w:val="000B2546"/>
    <w:rsid w:val="000B2F47"/>
    <w:rsid w:val="000B313F"/>
    <w:rsid w:val="000B3216"/>
    <w:rsid w:val="000B3390"/>
    <w:rsid w:val="000B33C5"/>
    <w:rsid w:val="000B33C6"/>
    <w:rsid w:val="000B34C3"/>
    <w:rsid w:val="000B36EE"/>
    <w:rsid w:val="000B38F9"/>
    <w:rsid w:val="000B3E49"/>
    <w:rsid w:val="000B3F5F"/>
    <w:rsid w:val="000B40D1"/>
    <w:rsid w:val="000B44BF"/>
    <w:rsid w:val="000B492A"/>
    <w:rsid w:val="000B4A87"/>
    <w:rsid w:val="000B4CCB"/>
    <w:rsid w:val="000B5414"/>
    <w:rsid w:val="000B555C"/>
    <w:rsid w:val="000B5795"/>
    <w:rsid w:val="000B5988"/>
    <w:rsid w:val="000B5C5C"/>
    <w:rsid w:val="000B5E98"/>
    <w:rsid w:val="000B5F99"/>
    <w:rsid w:val="000B5FF7"/>
    <w:rsid w:val="000B6824"/>
    <w:rsid w:val="000B6BBD"/>
    <w:rsid w:val="000B7619"/>
    <w:rsid w:val="000B7E5E"/>
    <w:rsid w:val="000C0172"/>
    <w:rsid w:val="000C04A7"/>
    <w:rsid w:val="000C0532"/>
    <w:rsid w:val="000C05B0"/>
    <w:rsid w:val="000C06A6"/>
    <w:rsid w:val="000C070C"/>
    <w:rsid w:val="000C0A59"/>
    <w:rsid w:val="000C0DE3"/>
    <w:rsid w:val="000C1001"/>
    <w:rsid w:val="000C17F9"/>
    <w:rsid w:val="000C1B5F"/>
    <w:rsid w:val="000C1E23"/>
    <w:rsid w:val="000C2208"/>
    <w:rsid w:val="000C27F3"/>
    <w:rsid w:val="000C29AE"/>
    <w:rsid w:val="000C2BCA"/>
    <w:rsid w:val="000C2FB7"/>
    <w:rsid w:val="000C31B8"/>
    <w:rsid w:val="000C38C3"/>
    <w:rsid w:val="000C3957"/>
    <w:rsid w:val="000C41E5"/>
    <w:rsid w:val="000C4462"/>
    <w:rsid w:val="000C491C"/>
    <w:rsid w:val="000C4D73"/>
    <w:rsid w:val="000C515A"/>
    <w:rsid w:val="000C5424"/>
    <w:rsid w:val="000C5832"/>
    <w:rsid w:val="000C588B"/>
    <w:rsid w:val="000C5AAF"/>
    <w:rsid w:val="000C65AB"/>
    <w:rsid w:val="000C66F3"/>
    <w:rsid w:val="000C70FF"/>
    <w:rsid w:val="000C7C2E"/>
    <w:rsid w:val="000C7F20"/>
    <w:rsid w:val="000D028B"/>
    <w:rsid w:val="000D080D"/>
    <w:rsid w:val="000D09AE"/>
    <w:rsid w:val="000D0F1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9CB"/>
    <w:rsid w:val="000D3A53"/>
    <w:rsid w:val="000D3C4D"/>
    <w:rsid w:val="000D3D7F"/>
    <w:rsid w:val="000D3EF4"/>
    <w:rsid w:val="000D4413"/>
    <w:rsid w:val="000D4611"/>
    <w:rsid w:val="000D4E8E"/>
    <w:rsid w:val="000D5205"/>
    <w:rsid w:val="000D5391"/>
    <w:rsid w:val="000D5EB0"/>
    <w:rsid w:val="000D60D3"/>
    <w:rsid w:val="000D6163"/>
    <w:rsid w:val="000D6312"/>
    <w:rsid w:val="000D6799"/>
    <w:rsid w:val="000D6856"/>
    <w:rsid w:val="000D68A5"/>
    <w:rsid w:val="000D7054"/>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488"/>
    <w:rsid w:val="000E378F"/>
    <w:rsid w:val="000E3C6B"/>
    <w:rsid w:val="000E3CEF"/>
    <w:rsid w:val="000E41A1"/>
    <w:rsid w:val="000E44AF"/>
    <w:rsid w:val="000E4629"/>
    <w:rsid w:val="000E4D47"/>
    <w:rsid w:val="000E4E21"/>
    <w:rsid w:val="000E51A8"/>
    <w:rsid w:val="000E55C9"/>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7A3"/>
    <w:rsid w:val="000F3834"/>
    <w:rsid w:val="000F38D0"/>
    <w:rsid w:val="000F3981"/>
    <w:rsid w:val="000F3CD7"/>
    <w:rsid w:val="000F3E5F"/>
    <w:rsid w:val="000F3F5E"/>
    <w:rsid w:val="000F4100"/>
    <w:rsid w:val="000F48C1"/>
    <w:rsid w:val="000F4A70"/>
    <w:rsid w:val="000F4DCB"/>
    <w:rsid w:val="000F577A"/>
    <w:rsid w:val="000F57D5"/>
    <w:rsid w:val="000F58C3"/>
    <w:rsid w:val="000F5C3D"/>
    <w:rsid w:val="000F6008"/>
    <w:rsid w:val="000F60B2"/>
    <w:rsid w:val="000F61E4"/>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2D"/>
    <w:rsid w:val="001009E1"/>
    <w:rsid w:val="001013C0"/>
    <w:rsid w:val="001013FA"/>
    <w:rsid w:val="001014D1"/>
    <w:rsid w:val="001017CA"/>
    <w:rsid w:val="001017FB"/>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6E7"/>
    <w:rsid w:val="00104839"/>
    <w:rsid w:val="0010493D"/>
    <w:rsid w:val="00104DA0"/>
    <w:rsid w:val="00105160"/>
    <w:rsid w:val="001052D8"/>
    <w:rsid w:val="001053C1"/>
    <w:rsid w:val="00105459"/>
    <w:rsid w:val="00105570"/>
    <w:rsid w:val="0010565C"/>
    <w:rsid w:val="001056CB"/>
    <w:rsid w:val="00105812"/>
    <w:rsid w:val="0010587B"/>
    <w:rsid w:val="001058F5"/>
    <w:rsid w:val="00105A97"/>
    <w:rsid w:val="00106319"/>
    <w:rsid w:val="001067A4"/>
    <w:rsid w:val="00106B6C"/>
    <w:rsid w:val="00106BC9"/>
    <w:rsid w:val="00106F64"/>
    <w:rsid w:val="0010706D"/>
    <w:rsid w:val="00107304"/>
    <w:rsid w:val="00107425"/>
    <w:rsid w:val="00107700"/>
    <w:rsid w:val="001109E6"/>
    <w:rsid w:val="00110F52"/>
    <w:rsid w:val="00111215"/>
    <w:rsid w:val="001113AF"/>
    <w:rsid w:val="001114A3"/>
    <w:rsid w:val="00111719"/>
    <w:rsid w:val="0011181B"/>
    <w:rsid w:val="00111AEB"/>
    <w:rsid w:val="001120FC"/>
    <w:rsid w:val="001128A8"/>
    <w:rsid w:val="00112937"/>
    <w:rsid w:val="00112A87"/>
    <w:rsid w:val="00112C57"/>
    <w:rsid w:val="00112D2A"/>
    <w:rsid w:val="00112F21"/>
    <w:rsid w:val="00112FA6"/>
    <w:rsid w:val="0011300A"/>
    <w:rsid w:val="0011322D"/>
    <w:rsid w:val="00113355"/>
    <w:rsid w:val="001135BA"/>
    <w:rsid w:val="00113705"/>
    <w:rsid w:val="001137BB"/>
    <w:rsid w:val="001138FE"/>
    <w:rsid w:val="00113B5B"/>
    <w:rsid w:val="00113E31"/>
    <w:rsid w:val="00113FE3"/>
    <w:rsid w:val="001141E9"/>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CDA"/>
    <w:rsid w:val="00117D5A"/>
    <w:rsid w:val="0012032F"/>
    <w:rsid w:val="00120445"/>
    <w:rsid w:val="00120A72"/>
    <w:rsid w:val="00120E96"/>
    <w:rsid w:val="00120F15"/>
    <w:rsid w:val="00121292"/>
    <w:rsid w:val="00121423"/>
    <w:rsid w:val="001214A7"/>
    <w:rsid w:val="00121548"/>
    <w:rsid w:val="001216B6"/>
    <w:rsid w:val="001216D6"/>
    <w:rsid w:val="00121A7A"/>
    <w:rsid w:val="00122469"/>
    <w:rsid w:val="00122BE7"/>
    <w:rsid w:val="00122D76"/>
    <w:rsid w:val="00122EE3"/>
    <w:rsid w:val="00122FEF"/>
    <w:rsid w:val="001233A1"/>
    <w:rsid w:val="001237CE"/>
    <w:rsid w:val="00123B33"/>
    <w:rsid w:val="00123CBB"/>
    <w:rsid w:val="00123E23"/>
    <w:rsid w:val="00123E88"/>
    <w:rsid w:val="0012412F"/>
    <w:rsid w:val="0012419F"/>
    <w:rsid w:val="00124BE6"/>
    <w:rsid w:val="00124F19"/>
    <w:rsid w:val="00125577"/>
    <w:rsid w:val="00125C01"/>
    <w:rsid w:val="00125CA4"/>
    <w:rsid w:val="00125ED7"/>
    <w:rsid w:val="0012613B"/>
    <w:rsid w:val="0012617B"/>
    <w:rsid w:val="001263A1"/>
    <w:rsid w:val="0012666F"/>
    <w:rsid w:val="00126884"/>
    <w:rsid w:val="001268D2"/>
    <w:rsid w:val="00126A1D"/>
    <w:rsid w:val="00126B54"/>
    <w:rsid w:val="00126B74"/>
    <w:rsid w:val="00126C5A"/>
    <w:rsid w:val="00127206"/>
    <w:rsid w:val="00127496"/>
    <w:rsid w:val="001279D0"/>
    <w:rsid w:val="00127EA2"/>
    <w:rsid w:val="00130610"/>
    <w:rsid w:val="00130753"/>
    <w:rsid w:val="00130B3A"/>
    <w:rsid w:val="00130B79"/>
    <w:rsid w:val="00130B83"/>
    <w:rsid w:val="00130BE2"/>
    <w:rsid w:val="00130C2D"/>
    <w:rsid w:val="00130EAE"/>
    <w:rsid w:val="001310C4"/>
    <w:rsid w:val="001317B1"/>
    <w:rsid w:val="0013195E"/>
    <w:rsid w:val="00131EA7"/>
    <w:rsid w:val="001326B7"/>
    <w:rsid w:val="00132BAC"/>
    <w:rsid w:val="00132CFC"/>
    <w:rsid w:val="001333C8"/>
    <w:rsid w:val="0013361D"/>
    <w:rsid w:val="00133996"/>
    <w:rsid w:val="00133EF9"/>
    <w:rsid w:val="0013423B"/>
    <w:rsid w:val="00134974"/>
    <w:rsid w:val="00134B9D"/>
    <w:rsid w:val="00134DC0"/>
    <w:rsid w:val="00134E29"/>
    <w:rsid w:val="00134E7D"/>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68C"/>
    <w:rsid w:val="00141757"/>
    <w:rsid w:val="00141AC2"/>
    <w:rsid w:val="00141B8E"/>
    <w:rsid w:val="00141D92"/>
    <w:rsid w:val="001421D0"/>
    <w:rsid w:val="0014227B"/>
    <w:rsid w:val="00142418"/>
    <w:rsid w:val="001426D9"/>
    <w:rsid w:val="001427C7"/>
    <w:rsid w:val="00142ED4"/>
    <w:rsid w:val="0014342B"/>
    <w:rsid w:val="00143BD9"/>
    <w:rsid w:val="00143CFF"/>
    <w:rsid w:val="00143D5C"/>
    <w:rsid w:val="0014405C"/>
    <w:rsid w:val="0014440C"/>
    <w:rsid w:val="0014467C"/>
    <w:rsid w:val="001449FC"/>
    <w:rsid w:val="00144D06"/>
    <w:rsid w:val="00144E3E"/>
    <w:rsid w:val="00144FF1"/>
    <w:rsid w:val="001456AE"/>
    <w:rsid w:val="00145993"/>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814"/>
    <w:rsid w:val="00147D53"/>
    <w:rsid w:val="00147F44"/>
    <w:rsid w:val="00150061"/>
    <w:rsid w:val="001500C7"/>
    <w:rsid w:val="00150622"/>
    <w:rsid w:val="00150695"/>
    <w:rsid w:val="0015097A"/>
    <w:rsid w:val="00150B14"/>
    <w:rsid w:val="001511AD"/>
    <w:rsid w:val="001513BF"/>
    <w:rsid w:val="0015172E"/>
    <w:rsid w:val="00151BB2"/>
    <w:rsid w:val="0015246B"/>
    <w:rsid w:val="001525F1"/>
    <w:rsid w:val="00152A66"/>
    <w:rsid w:val="00152C43"/>
    <w:rsid w:val="00153000"/>
    <w:rsid w:val="0015312D"/>
    <w:rsid w:val="00153307"/>
    <w:rsid w:val="00153669"/>
    <w:rsid w:val="00153683"/>
    <w:rsid w:val="001536E3"/>
    <w:rsid w:val="00153B22"/>
    <w:rsid w:val="00153F35"/>
    <w:rsid w:val="00154491"/>
    <w:rsid w:val="00154789"/>
    <w:rsid w:val="00154958"/>
    <w:rsid w:val="00154F45"/>
    <w:rsid w:val="001553DD"/>
    <w:rsid w:val="00155592"/>
    <w:rsid w:val="001556AA"/>
    <w:rsid w:val="001559B7"/>
    <w:rsid w:val="00155B12"/>
    <w:rsid w:val="00155CD9"/>
    <w:rsid w:val="00155EFB"/>
    <w:rsid w:val="00155F3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AAD"/>
    <w:rsid w:val="00161DC1"/>
    <w:rsid w:val="00161E3E"/>
    <w:rsid w:val="00161E41"/>
    <w:rsid w:val="001628A7"/>
    <w:rsid w:val="001631C7"/>
    <w:rsid w:val="0016331D"/>
    <w:rsid w:val="00163436"/>
    <w:rsid w:val="0016350A"/>
    <w:rsid w:val="00163714"/>
    <w:rsid w:val="001637D3"/>
    <w:rsid w:val="00163C04"/>
    <w:rsid w:val="0016406F"/>
    <w:rsid w:val="001645CB"/>
    <w:rsid w:val="00164712"/>
    <w:rsid w:val="00164716"/>
    <w:rsid w:val="0016473C"/>
    <w:rsid w:val="00164D4A"/>
    <w:rsid w:val="00165029"/>
    <w:rsid w:val="0016548D"/>
    <w:rsid w:val="0016551B"/>
    <w:rsid w:val="0016584C"/>
    <w:rsid w:val="00165F6C"/>
    <w:rsid w:val="0016629B"/>
    <w:rsid w:val="0016647D"/>
    <w:rsid w:val="00166941"/>
    <w:rsid w:val="00166ACF"/>
    <w:rsid w:val="00166AE0"/>
    <w:rsid w:val="00166B01"/>
    <w:rsid w:val="00167384"/>
    <w:rsid w:val="00167535"/>
    <w:rsid w:val="001678FF"/>
    <w:rsid w:val="001679F6"/>
    <w:rsid w:val="00167A0C"/>
    <w:rsid w:val="00167B82"/>
    <w:rsid w:val="00167C0C"/>
    <w:rsid w:val="00167DCF"/>
    <w:rsid w:val="00167E3C"/>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3FD"/>
    <w:rsid w:val="0017546D"/>
    <w:rsid w:val="00175564"/>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F5"/>
    <w:rsid w:val="001804B1"/>
    <w:rsid w:val="00180518"/>
    <w:rsid w:val="00180604"/>
    <w:rsid w:val="00180610"/>
    <w:rsid w:val="001806F7"/>
    <w:rsid w:val="00180838"/>
    <w:rsid w:val="00180CB0"/>
    <w:rsid w:val="00180D67"/>
    <w:rsid w:val="00181A77"/>
    <w:rsid w:val="001822E7"/>
    <w:rsid w:val="0018294E"/>
    <w:rsid w:val="001829FA"/>
    <w:rsid w:val="0018302F"/>
    <w:rsid w:val="00183397"/>
    <w:rsid w:val="00183438"/>
    <w:rsid w:val="00183510"/>
    <w:rsid w:val="001836B6"/>
    <w:rsid w:val="0018370D"/>
    <w:rsid w:val="001837BD"/>
    <w:rsid w:val="00183C8D"/>
    <w:rsid w:val="00184068"/>
    <w:rsid w:val="00184249"/>
    <w:rsid w:val="00184271"/>
    <w:rsid w:val="00184677"/>
    <w:rsid w:val="00184A0D"/>
    <w:rsid w:val="0018555E"/>
    <w:rsid w:val="0018561D"/>
    <w:rsid w:val="0018573F"/>
    <w:rsid w:val="00185A54"/>
    <w:rsid w:val="00185B5F"/>
    <w:rsid w:val="001863F9"/>
    <w:rsid w:val="00186DEA"/>
    <w:rsid w:val="00186E6D"/>
    <w:rsid w:val="00187182"/>
    <w:rsid w:val="00187DDE"/>
    <w:rsid w:val="00187F78"/>
    <w:rsid w:val="001902F2"/>
    <w:rsid w:val="001907C4"/>
    <w:rsid w:val="00190920"/>
    <w:rsid w:val="00190A9A"/>
    <w:rsid w:val="001910A4"/>
    <w:rsid w:val="001919A9"/>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198"/>
    <w:rsid w:val="0019423B"/>
    <w:rsid w:val="00194813"/>
    <w:rsid w:val="00194C1C"/>
    <w:rsid w:val="00194F91"/>
    <w:rsid w:val="0019500E"/>
    <w:rsid w:val="0019510E"/>
    <w:rsid w:val="001951F9"/>
    <w:rsid w:val="00195705"/>
    <w:rsid w:val="00195D95"/>
    <w:rsid w:val="001961CD"/>
    <w:rsid w:val="00196811"/>
    <w:rsid w:val="00196852"/>
    <w:rsid w:val="00196A0E"/>
    <w:rsid w:val="00196D7A"/>
    <w:rsid w:val="00196DC5"/>
    <w:rsid w:val="00196DF2"/>
    <w:rsid w:val="001970DE"/>
    <w:rsid w:val="00197119"/>
    <w:rsid w:val="00197246"/>
    <w:rsid w:val="00197410"/>
    <w:rsid w:val="00197B2C"/>
    <w:rsid w:val="00197F99"/>
    <w:rsid w:val="00198741"/>
    <w:rsid w:val="001A0275"/>
    <w:rsid w:val="001A04D0"/>
    <w:rsid w:val="001A0576"/>
    <w:rsid w:val="001A108B"/>
    <w:rsid w:val="001A127F"/>
    <w:rsid w:val="001A1539"/>
    <w:rsid w:val="001A181F"/>
    <w:rsid w:val="001A1A10"/>
    <w:rsid w:val="001A1CCE"/>
    <w:rsid w:val="001A2279"/>
    <w:rsid w:val="001A29E7"/>
    <w:rsid w:val="001A2C5C"/>
    <w:rsid w:val="001A2E27"/>
    <w:rsid w:val="001A3353"/>
    <w:rsid w:val="001A362D"/>
    <w:rsid w:val="001A36BC"/>
    <w:rsid w:val="001A3BCE"/>
    <w:rsid w:val="001A3F69"/>
    <w:rsid w:val="001A416F"/>
    <w:rsid w:val="001A443F"/>
    <w:rsid w:val="001A4561"/>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D6F"/>
    <w:rsid w:val="001A6EC1"/>
    <w:rsid w:val="001A727B"/>
    <w:rsid w:val="001A7BCB"/>
    <w:rsid w:val="001A7D4F"/>
    <w:rsid w:val="001A7FA4"/>
    <w:rsid w:val="001B03B7"/>
    <w:rsid w:val="001B0442"/>
    <w:rsid w:val="001B049B"/>
    <w:rsid w:val="001B055D"/>
    <w:rsid w:val="001B0628"/>
    <w:rsid w:val="001B06B3"/>
    <w:rsid w:val="001B09AD"/>
    <w:rsid w:val="001B0BD1"/>
    <w:rsid w:val="001B1120"/>
    <w:rsid w:val="001B121C"/>
    <w:rsid w:val="001B122B"/>
    <w:rsid w:val="001B1344"/>
    <w:rsid w:val="001B1964"/>
    <w:rsid w:val="001B1D92"/>
    <w:rsid w:val="001B1EF9"/>
    <w:rsid w:val="001B237C"/>
    <w:rsid w:val="001B2408"/>
    <w:rsid w:val="001B24A2"/>
    <w:rsid w:val="001B287A"/>
    <w:rsid w:val="001B2958"/>
    <w:rsid w:val="001B2EF0"/>
    <w:rsid w:val="001B323F"/>
    <w:rsid w:val="001B3333"/>
    <w:rsid w:val="001B345F"/>
    <w:rsid w:val="001B3500"/>
    <w:rsid w:val="001B3934"/>
    <w:rsid w:val="001B3B5D"/>
    <w:rsid w:val="001B3C54"/>
    <w:rsid w:val="001B3E69"/>
    <w:rsid w:val="001B3F49"/>
    <w:rsid w:val="001B4165"/>
    <w:rsid w:val="001B4652"/>
    <w:rsid w:val="001B484B"/>
    <w:rsid w:val="001B4AB4"/>
    <w:rsid w:val="001B5180"/>
    <w:rsid w:val="001B51AA"/>
    <w:rsid w:val="001B55FC"/>
    <w:rsid w:val="001B5CC7"/>
    <w:rsid w:val="001B5F0C"/>
    <w:rsid w:val="001B5F43"/>
    <w:rsid w:val="001B5FE1"/>
    <w:rsid w:val="001B657E"/>
    <w:rsid w:val="001B65D0"/>
    <w:rsid w:val="001B6669"/>
    <w:rsid w:val="001B7010"/>
    <w:rsid w:val="001B7323"/>
    <w:rsid w:val="001B7370"/>
    <w:rsid w:val="001B7378"/>
    <w:rsid w:val="001B749D"/>
    <w:rsid w:val="001B7906"/>
    <w:rsid w:val="001B79BA"/>
    <w:rsid w:val="001B7ACC"/>
    <w:rsid w:val="001B7F77"/>
    <w:rsid w:val="001C01B7"/>
    <w:rsid w:val="001C0211"/>
    <w:rsid w:val="001C0BC4"/>
    <w:rsid w:val="001C0F51"/>
    <w:rsid w:val="001C187B"/>
    <w:rsid w:val="001C19D8"/>
    <w:rsid w:val="001C1A97"/>
    <w:rsid w:val="001C1E4E"/>
    <w:rsid w:val="001C1FF7"/>
    <w:rsid w:val="001C22F0"/>
    <w:rsid w:val="001C235F"/>
    <w:rsid w:val="001C2710"/>
    <w:rsid w:val="001C2A00"/>
    <w:rsid w:val="001C2E23"/>
    <w:rsid w:val="001C2F2B"/>
    <w:rsid w:val="001C2F56"/>
    <w:rsid w:val="001C3D30"/>
    <w:rsid w:val="001C3D68"/>
    <w:rsid w:val="001C3E04"/>
    <w:rsid w:val="001C3E06"/>
    <w:rsid w:val="001C3EE6"/>
    <w:rsid w:val="001C41EF"/>
    <w:rsid w:val="001C42C6"/>
    <w:rsid w:val="001C4387"/>
    <w:rsid w:val="001C4BA1"/>
    <w:rsid w:val="001C4CD5"/>
    <w:rsid w:val="001C4D23"/>
    <w:rsid w:val="001C4F0D"/>
    <w:rsid w:val="001C4FD5"/>
    <w:rsid w:val="001C50E0"/>
    <w:rsid w:val="001C50E3"/>
    <w:rsid w:val="001C5268"/>
    <w:rsid w:val="001C55C0"/>
    <w:rsid w:val="001C56A7"/>
    <w:rsid w:val="001C56C5"/>
    <w:rsid w:val="001C5924"/>
    <w:rsid w:val="001C5AE9"/>
    <w:rsid w:val="001C5B7B"/>
    <w:rsid w:val="001C5C44"/>
    <w:rsid w:val="001C5D2D"/>
    <w:rsid w:val="001C626F"/>
    <w:rsid w:val="001C66A7"/>
    <w:rsid w:val="001C6702"/>
    <w:rsid w:val="001C6957"/>
    <w:rsid w:val="001C6CE1"/>
    <w:rsid w:val="001C7185"/>
    <w:rsid w:val="001C7268"/>
    <w:rsid w:val="001C78FA"/>
    <w:rsid w:val="001C78FC"/>
    <w:rsid w:val="001D02C9"/>
    <w:rsid w:val="001D0896"/>
    <w:rsid w:val="001D096F"/>
    <w:rsid w:val="001D0DD1"/>
    <w:rsid w:val="001D13EC"/>
    <w:rsid w:val="001D144A"/>
    <w:rsid w:val="001D155F"/>
    <w:rsid w:val="001D252E"/>
    <w:rsid w:val="001D2A2B"/>
    <w:rsid w:val="001D2C1D"/>
    <w:rsid w:val="001D3507"/>
    <w:rsid w:val="001D363E"/>
    <w:rsid w:val="001D3CC4"/>
    <w:rsid w:val="001D3E86"/>
    <w:rsid w:val="001D480A"/>
    <w:rsid w:val="001D4BC5"/>
    <w:rsid w:val="001D4C80"/>
    <w:rsid w:val="001D5C94"/>
    <w:rsid w:val="001D64F9"/>
    <w:rsid w:val="001D68BE"/>
    <w:rsid w:val="001D6A1D"/>
    <w:rsid w:val="001D6C50"/>
    <w:rsid w:val="001D6E2D"/>
    <w:rsid w:val="001D6F11"/>
    <w:rsid w:val="001D72F6"/>
    <w:rsid w:val="001D74FE"/>
    <w:rsid w:val="001D767E"/>
    <w:rsid w:val="001D79DE"/>
    <w:rsid w:val="001E0825"/>
    <w:rsid w:val="001E085D"/>
    <w:rsid w:val="001E0D51"/>
    <w:rsid w:val="001E0FE5"/>
    <w:rsid w:val="001E1051"/>
    <w:rsid w:val="001E13A5"/>
    <w:rsid w:val="001E13F6"/>
    <w:rsid w:val="001E16E9"/>
    <w:rsid w:val="001E2763"/>
    <w:rsid w:val="001E27FE"/>
    <w:rsid w:val="001E2B65"/>
    <w:rsid w:val="001E2D46"/>
    <w:rsid w:val="001E2F8C"/>
    <w:rsid w:val="001E3ADE"/>
    <w:rsid w:val="001E3B2D"/>
    <w:rsid w:val="001E3C84"/>
    <w:rsid w:val="001E3D5D"/>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0D96"/>
    <w:rsid w:val="001F1025"/>
    <w:rsid w:val="001F16CB"/>
    <w:rsid w:val="001F1704"/>
    <w:rsid w:val="001F177E"/>
    <w:rsid w:val="001F1798"/>
    <w:rsid w:val="001F19B5"/>
    <w:rsid w:val="001F1CA5"/>
    <w:rsid w:val="001F1CAC"/>
    <w:rsid w:val="001F1D1C"/>
    <w:rsid w:val="001F1DA1"/>
    <w:rsid w:val="001F1F19"/>
    <w:rsid w:val="001F1F7A"/>
    <w:rsid w:val="001F23E4"/>
    <w:rsid w:val="001F2C6C"/>
    <w:rsid w:val="001F2EBF"/>
    <w:rsid w:val="001F3133"/>
    <w:rsid w:val="001F339F"/>
    <w:rsid w:val="001F380D"/>
    <w:rsid w:val="001F3C10"/>
    <w:rsid w:val="001F3CF2"/>
    <w:rsid w:val="001F3DED"/>
    <w:rsid w:val="001F3FCA"/>
    <w:rsid w:val="001F4064"/>
    <w:rsid w:val="001F44E3"/>
    <w:rsid w:val="001F47EF"/>
    <w:rsid w:val="001F4893"/>
    <w:rsid w:val="001F48DD"/>
    <w:rsid w:val="001F4C7D"/>
    <w:rsid w:val="001F4D40"/>
    <w:rsid w:val="001F4E7E"/>
    <w:rsid w:val="001F53D6"/>
    <w:rsid w:val="001F6525"/>
    <w:rsid w:val="001F6DC8"/>
    <w:rsid w:val="001F6E1E"/>
    <w:rsid w:val="001F72BB"/>
    <w:rsid w:val="001F773B"/>
    <w:rsid w:val="001F78B4"/>
    <w:rsid w:val="001F794B"/>
    <w:rsid w:val="001F7C6D"/>
    <w:rsid w:val="001F7E03"/>
    <w:rsid w:val="0020057B"/>
    <w:rsid w:val="00200791"/>
    <w:rsid w:val="002007F1"/>
    <w:rsid w:val="00201765"/>
    <w:rsid w:val="00201882"/>
    <w:rsid w:val="00201D35"/>
    <w:rsid w:val="00201F0D"/>
    <w:rsid w:val="0020210B"/>
    <w:rsid w:val="0020244F"/>
    <w:rsid w:val="00202568"/>
    <w:rsid w:val="00202850"/>
    <w:rsid w:val="0020295E"/>
    <w:rsid w:val="00202B61"/>
    <w:rsid w:val="00202E5D"/>
    <w:rsid w:val="00203036"/>
    <w:rsid w:val="002032C0"/>
    <w:rsid w:val="002033CB"/>
    <w:rsid w:val="002035C7"/>
    <w:rsid w:val="0020379F"/>
    <w:rsid w:val="00203978"/>
    <w:rsid w:val="00203BDA"/>
    <w:rsid w:val="00203C89"/>
    <w:rsid w:val="00203D51"/>
    <w:rsid w:val="00203EC8"/>
    <w:rsid w:val="0020423E"/>
    <w:rsid w:val="002042EF"/>
    <w:rsid w:val="002043AC"/>
    <w:rsid w:val="00204A91"/>
    <w:rsid w:val="00204C92"/>
    <w:rsid w:val="00204D47"/>
    <w:rsid w:val="0020540C"/>
    <w:rsid w:val="00205B78"/>
    <w:rsid w:val="0020655B"/>
    <w:rsid w:val="0020677C"/>
    <w:rsid w:val="00206BF3"/>
    <w:rsid w:val="00206CB7"/>
    <w:rsid w:val="00206D2C"/>
    <w:rsid w:val="00207136"/>
    <w:rsid w:val="002071BF"/>
    <w:rsid w:val="002071E9"/>
    <w:rsid w:val="0020769D"/>
    <w:rsid w:val="002077D6"/>
    <w:rsid w:val="00207C49"/>
    <w:rsid w:val="00207CA3"/>
    <w:rsid w:val="00207CE0"/>
    <w:rsid w:val="00207CE3"/>
    <w:rsid w:val="00207EA1"/>
    <w:rsid w:val="002100F5"/>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6A8"/>
    <w:rsid w:val="0021485E"/>
    <w:rsid w:val="00214C34"/>
    <w:rsid w:val="00215139"/>
    <w:rsid w:val="002151C8"/>
    <w:rsid w:val="00215270"/>
    <w:rsid w:val="00215686"/>
    <w:rsid w:val="002157BD"/>
    <w:rsid w:val="002157E3"/>
    <w:rsid w:val="00215952"/>
    <w:rsid w:val="00215C7C"/>
    <w:rsid w:val="00215FC7"/>
    <w:rsid w:val="00216096"/>
    <w:rsid w:val="0021630A"/>
    <w:rsid w:val="002164AC"/>
    <w:rsid w:val="00216687"/>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488"/>
    <w:rsid w:val="00222AEC"/>
    <w:rsid w:val="00222B25"/>
    <w:rsid w:val="00222EFB"/>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E3A"/>
    <w:rsid w:val="0023222B"/>
    <w:rsid w:val="002322EE"/>
    <w:rsid w:val="0023247D"/>
    <w:rsid w:val="00232ABF"/>
    <w:rsid w:val="00233372"/>
    <w:rsid w:val="0023353F"/>
    <w:rsid w:val="00233654"/>
    <w:rsid w:val="002342DD"/>
    <w:rsid w:val="002344A0"/>
    <w:rsid w:val="00234ABA"/>
    <w:rsid w:val="00234B22"/>
    <w:rsid w:val="0023528A"/>
    <w:rsid w:val="002352F4"/>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150"/>
    <w:rsid w:val="002403AB"/>
    <w:rsid w:val="00240B27"/>
    <w:rsid w:val="00240E43"/>
    <w:rsid w:val="00240E56"/>
    <w:rsid w:val="00240F9D"/>
    <w:rsid w:val="002412BF"/>
    <w:rsid w:val="00241615"/>
    <w:rsid w:val="00241667"/>
    <w:rsid w:val="00241B90"/>
    <w:rsid w:val="00241C61"/>
    <w:rsid w:val="00241DBE"/>
    <w:rsid w:val="00241EA1"/>
    <w:rsid w:val="002421B4"/>
    <w:rsid w:val="002424C3"/>
    <w:rsid w:val="002427BF"/>
    <w:rsid w:val="00243F28"/>
    <w:rsid w:val="00243F52"/>
    <w:rsid w:val="00244319"/>
    <w:rsid w:val="00244380"/>
    <w:rsid w:val="0024477E"/>
    <w:rsid w:val="00244A81"/>
    <w:rsid w:val="00244C7B"/>
    <w:rsid w:val="00244D0C"/>
    <w:rsid w:val="00244DD6"/>
    <w:rsid w:val="00244F9C"/>
    <w:rsid w:val="002457C9"/>
    <w:rsid w:val="002459BE"/>
    <w:rsid w:val="00245CEC"/>
    <w:rsid w:val="00245DD4"/>
    <w:rsid w:val="00245F1A"/>
    <w:rsid w:val="00245FD2"/>
    <w:rsid w:val="00246A67"/>
    <w:rsid w:val="00246B47"/>
    <w:rsid w:val="00246EE6"/>
    <w:rsid w:val="0024711B"/>
    <w:rsid w:val="00247533"/>
    <w:rsid w:val="00247BE0"/>
    <w:rsid w:val="00247C8F"/>
    <w:rsid w:val="00247E78"/>
    <w:rsid w:val="002503F2"/>
    <w:rsid w:val="002505E4"/>
    <w:rsid w:val="002506CB"/>
    <w:rsid w:val="00250A1E"/>
    <w:rsid w:val="00250BDB"/>
    <w:rsid w:val="0025126E"/>
    <w:rsid w:val="0025135F"/>
    <w:rsid w:val="0025177C"/>
    <w:rsid w:val="00251D9C"/>
    <w:rsid w:val="00251EA9"/>
    <w:rsid w:val="002521C5"/>
    <w:rsid w:val="002522BE"/>
    <w:rsid w:val="0025230A"/>
    <w:rsid w:val="0025249F"/>
    <w:rsid w:val="00252540"/>
    <w:rsid w:val="00252682"/>
    <w:rsid w:val="00252710"/>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D54"/>
    <w:rsid w:val="0025611E"/>
    <w:rsid w:val="00256418"/>
    <w:rsid w:val="002569F5"/>
    <w:rsid w:val="00256B58"/>
    <w:rsid w:val="002572EA"/>
    <w:rsid w:val="002573BB"/>
    <w:rsid w:val="0025780D"/>
    <w:rsid w:val="002578FA"/>
    <w:rsid w:val="00257C26"/>
    <w:rsid w:val="0026058A"/>
    <w:rsid w:val="002606E3"/>
    <w:rsid w:val="002609BD"/>
    <w:rsid w:val="00260DC3"/>
    <w:rsid w:val="00261438"/>
    <w:rsid w:val="002617E4"/>
    <w:rsid w:val="00261918"/>
    <w:rsid w:val="00261FB3"/>
    <w:rsid w:val="002620CC"/>
    <w:rsid w:val="00262256"/>
    <w:rsid w:val="00262408"/>
    <w:rsid w:val="0026243D"/>
    <w:rsid w:val="002624D4"/>
    <w:rsid w:val="002625DD"/>
    <w:rsid w:val="002628D7"/>
    <w:rsid w:val="00262F53"/>
    <w:rsid w:val="00263019"/>
    <w:rsid w:val="00263209"/>
    <w:rsid w:val="00263723"/>
    <w:rsid w:val="00263ABD"/>
    <w:rsid w:val="00263BEF"/>
    <w:rsid w:val="00263CB1"/>
    <w:rsid w:val="00263CEB"/>
    <w:rsid w:val="0026455E"/>
    <w:rsid w:val="002648B0"/>
    <w:rsid w:val="00264B61"/>
    <w:rsid w:val="00265CED"/>
    <w:rsid w:val="00265D91"/>
    <w:rsid w:val="00265DE7"/>
    <w:rsid w:val="00266088"/>
    <w:rsid w:val="00266448"/>
    <w:rsid w:val="0026661C"/>
    <w:rsid w:val="002666D6"/>
    <w:rsid w:val="00266A95"/>
    <w:rsid w:val="00266AEB"/>
    <w:rsid w:val="00266DB9"/>
    <w:rsid w:val="00266E6B"/>
    <w:rsid w:val="00267592"/>
    <w:rsid w:val="00267CE9"/>
    <w:rsid w:val="00267DBA"/>
    <w:rsid w:val="002701A0"/>
    <w:rsid w:val="002701AC"/>
    <w:rsid w:val="00270396"/>
    <w:rsid w:val="002706BE"/>
    <w:rsid w:val="00270959"/>
    <w:rsid w:val="00270EDE"/>
    <w:rsid w:val="00271090"/>
    <w:rsid w:val="00271179"/>
    <w:rsid w:val="0027121D"/>
    <w:rsid w:val="002717A3"/>
    <w:rsid w:val="00271958"/>
    <w:rsid w:val="00271BA3"/>
    <w:rsid w:val="00271C5C"/>
    <w:rsid w:val="00271D2A"/>
    <w:rsid w:val="00271E52"/>
    <w:rsid w:val="002722D0"/>
    <w:rsid w:val="002722D1"/>
    <w:rsid w:val="00272414"/>
    <w:rsid w:val="0027262D"/>
    <w:rsid w:val="00272A0E"/>
    <w:rsid w:val="00272AF9"/>
    <w:rsid w:val="00272D5F"/>
    <w:rsid w:val="00272D63"/>
    <w:rsid w:val="002732AB"/>
    <w:rsid w:val="0027331A"/>
    <w:rsid w:val="00273AA1"/>
    <w:rsid w:val="00273C79"/>
    <w:rsid w:val="00274054"/>
    <w:rsid w:val="002742E0"/>
    <w:rsid w:val="002743D0"/>
    <w:rsid w:val="00274641"/>
    <w:rsid w:val="00274ACB"/>
    <w:rsid w:val="00274AF9"/>
    <w:rsid w:val="00274DAE"/>
    <w:rsid w:val="00274FDD"/>
    <w:rsid w:val="00275037"/>
    <w:rsid w:val="00275303"/>
    <w:rsid w:val="0027537B"/>
    <w:rsid w:val="00275711"/>
    <w:rsid w:val="00275866"/>
    <w:rsid w:val="0027595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907"/>
    <w:rsid w:val="00282967"/>
    <w:rsid w:val="00282C14"/>
    <w:rsid w:val="00282D15"/>
    <w:rsid w:val="002830CB"/>
    <w:rsid w:val="00283777"/>
    <w:rsid w:val="00283809"/>
    <w:rsid w:val="00283D10"/>
    <w:rsid w:val="00283D4A"/>
    <w:rsid w:val="00284134"/>
    <w:rsid w:val="002842AC"/>
    <w:rsid w:val="00284950"/>
    <w:rsid w:val="00284BCE"/>
    <w:rsid w:val="00284D1E"/>
    <w:rsid w:val="00285282"/>
    <w:rsid w:val="00285284"/>
    <w:rsid w:val="0028543B"/>
    <w:rsid w:val="00285510"/>
    <w:rsid w:val="00285FB5"/>
    <w:rsid w:val="00286040"/>
    <w:rsid w:val="00286445"/>
    <w:rsid w:val="0028660E"/>
    <w:rsid w:val="0028661E"/>
    <w:rsid w:val="00286779"/>
    <w:rsid w:val="002868B1"/>
    <w:rsid w:val="002868E2"/>
    <w:rsid w:val="00286DD4"/>
    <w:rsid w:val="002871E0"/>
    <w:rsid w:val="00287506"/>
    <w:rsid w:val="00287BC7"/>
    <w:rsid w:val="00290020"/>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53EC"/>
    <w:rsid w:val="0029551A"/>
    <w:rsid w:val="00295560"/>
    <w:rsid w:val="00295827"/>
    <w:rsid w:val="0029605A"/>
    <w:rsid w:val="00296077"/>
    <w:rsid w:val="0029622D"/>
    <w:rsid w:val="002964FF"/>
    <w:rsid w:val="00296660"/>
    <w:rsid w:val="00296C32"/>
    <w:rsid w:val="00297314"/>
    <w:rsid w:val="002974BF"/>
    <w:rsid w:val="002978A5"/>
    <w:rsid w:val="00297D26"/>
    <w:rsid w:val="002A0008"/>
    <w:rsid w:val="002A0255"/>
    <w:rsid w:val="002A04D2"/>
    <w:rsid w:val="002A0E29"/>
    <w:rsid w:val="002A11EE"/>
    <w:rsid w:val="002A1BF8"/>
    <w:rsid w:val="002A1CAD"/>
    <w:rsid w:val="002A2049"/>
    <w:rsid w:val="002A2187"/>
    <w:rsid w:val="002A22A1"/>
    <w:rsid w:val="002A23F7"/>
    <w:rsid w:val="002A2461"/>
    <w:rsid w:val="002A2697"/>
    <w:rsid w:val="002A2DF0"/>
    <w:rsid w:val="002A3248"/>
    <w:rsid w:val="002A339C"/>
    <w:rsid w:val="002A3513"/>
    <w:rsid w:val="002A3702"/>
    <w:rsid w:val="002A39F2"/>
    <w:rsid w:val="002A3ABA"/>
    <w:rsid w:val="002A3E37"/>
    <w:rsid w:val="002A44E2"/>
    <w:rsid w:val="002A45D8"/>
    <w:rsid w:val="002A4B57"/>
    <w:rsid w:val="002A4CC5"/>
    <w:rsid w:val="002A5032"/>
    <w:rsid w:val="002A5263"/>
    <w:rsid w:val="002A57FA"/>
    <w:rsid w:val="002A581A"/>
    <w:rsid w:val="002A59C4"/>
    <w:rsid w:val="002A5ADC"/>
    <w:rsid w:val="002A5B4E"/>
    <w:rsid w:val="002A6863"/>
    <w:rsid w:val="002A6894"/>
    <w:rsid w:val="002A6AF0"/>
    <w:rsid w:val="002A6D2B"/>
    <w:rsid w:val="002A79B0"/>
    <w:rsid w:val="002A7A8C"/>
    <w:rsid w:val="002B0238"/>
    <w:rsid w:val="002B044E"/>
    <w:rsid w:val="002B0515"/>
    <w:rsid w:val="002B07FC"/>
    <w:rsid w:val="002B0B2C"/>
    <w:rsid w:val="002B0FD8"/>
    <w:rsid w:val="002B10F5"/>
    <w:rsid w:val="002B1316"/>
    <w:rsid w:val="002B1B76"/>
    <w:rsid w:val="002B20F2"/>
    <w:rsid w:val="002B22D7"/>
    <w:rsid w:val="002B2882"/>
    <w:rsid w:val="002B29E2"/>
    <w:rsid w:val="002B2B75"/>
    <w:rsid w:val="002B2CFC"/>
    <w:rsid w:val="002B2D9C"/>
    <w:rsid w:val="002B2F28"/>
    <w:rsid w:val="002B370D"/>
    <w:rsid w:val="002B397F"/>
    <w:rsid w:val="002B3BC2"/>
    <w:rsid w:val="002B40B9"/>
    <w:rsid w:val="002B43E7"/>
    <w:rsid w:val="002B443C"/>
    <w:rsid w:val="002B44E5"/>
    <w:rsid w:val="002B45E1"/>
    <w:rsid w:val="002B4992"/>
    <w:rsid w:val="002B4AC8"/>
    <w:rsid w:val="002B4D65"/>
    <w:rsid w:val="002B53A7"/>
    <w:rsid w:val="002B5488"/>
    <w:rsid w:val="002B55B1"/>
    <w:rsid w:val="002B5965"/>
    <w:rsid w:val="002B5BD6"/>
    <w:rsid w:val="002B5DB0"/>
    <w:rsid w:val="002B605A"/>
    <w:rsid w:val="002B647B"/>
    <w:rsid w:val="002B6928"/>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254"/>
    <w:rsid w:val="002C1378"/>
    <w:rsid w:val="002C153A"/>
    <w:rsid w:val="002C159B"/>
    <w:rsid w:val="002C162B"/>
    <w:rsid w:val="002C191F"/>
    <w:rsid w:val="002C1B51"/>
    <w:rsid w:val="002C1FAE"/>
    <w:rsid w:val="002C1FF8"/>
    <w:rsid w:val="002C22B6"/>
    <w:rsid w:val="002C247F"/>
    <w:rsid w:val="002C2645"/>
    <w:rsid w:val="002C2928"/>
    <w:rsid w:val="002C2B51"/>
    <w:rsid w:val="002C2C31"/>
    <w:rsid w:val="002C2D40"/>
    <w:rsid w:val="002C362D"/>
    <w:rsid w:val="002C3882"/>
    <w:rsid w:val="002C3953"/>
    <w:rsid w:val="002C3AED"/>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6DFC"/>
    <w:rsid w:val="002C731F"/>
    <w:rsid w:val="002C7649"/>
    <w:rsid w:val="002C7658"/>
    <w:rsid w:val="002C76AD"/>
    <w:rsid w:val="002C774A"/>
    <w:rsid w:val="002C78F7"/>
    <w:rsid w:val="002D0649"/>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69"/>
    <w:rsid w:val="002D47BD"/>
    <w:rsid w:val="002D4C07"/>
    <w:rsid w:val="002D4D31"/>
    <w:rsid w:val="002D4EC7"/>
    <w:rsid w:val="002D5195"/>
    <w:rsid w:val="002D5C96"/>
    <w:rsid w:val="002D61C5"/>
    <w:rsid w:val="002D64AE"/>
    <w:rsid w:val="002D6779"/>
    <w:rsid w:val="002D67F3"/>
    <w:rsid w:val="002D6BB6"/>
    <w:rsid w:val="002D7187"/>
    <w:rsid w:val="002D7216"/>
    <w:rsid w:val="002D727A"/>
    <w:rsid w:val="002D7281"/>
    <w:rsid w:val="002D72CC"/>
    <w:rsid w:val="002D7468"/>
    <w:rsid w:val="002D7621"/>
    <w:rsid w:val="002D76B6"/>
    <w:rsid w:val="002D77D2"/>
    <w:rsid w:val="002D7FA7"/>
    <w:rsid w:val="002E00E3"/>
    <w:rsid w:val="002E0226"/>
    <w:rsid w:val="002E0358"/>
    <w:rsid w:val="002E03B7"/>
    <w:rsid w:val="002E093C"/>
    <w:rsid w:val="002E0ED1"/>
    <w:rsid w:val="002E0F2A"/>
    <w:rsid w:val="002E11B7"/>
    <w:rsid w:val="002E17A2"/>
    <w:rsid w:val="002E1B11"/>
    <w:rsid w:val="002E1E7F"/>
    <w:rsid w:val="002E1E97"/>
    <w:rsid w:val="002E218C"/>
    <w:rsid w:val="002E2967"/>
    <w:rsid w:val="002E2C4A"/>
    <w:rsid w:val="002E2FCC"/>
    <w:rsid w:val="002E31F2"/>
    <w:rsid w:val="002E3CD8"/>
    <w:rsid w:val="002E4120"/>
    <w:rsid w:val="002E417A"/>
    <w:rsid w:val="002E421F"/>
    <w:rsid w:val="002E4224"/>
    <w:rsid w:val="002E4AB7"/>
    <w:rsid w:val="002E4D1F"/>
    <w:rsid w:val="002E508A"/>
    <w:rsid w:val="002E5175"/>
    <w:rsid w:val="002E56EC"/>
    <w:rsid w:val="002E5874"/>
    <w:rsid w:val="002E5A80"/>
    <w:rsid w:val="002E5DDA"/>
    <w:rsid w:val="002E5DE9"/>
    <w:rsid w:val="002E5EB7"/>
    <w:rsid w:val="002E5F2A"/>
    <w:rsid w:val="002E657A"/>
    <w:rsid w:val="002E695A"/>
    <w:rsid w:val="002E69D1"/>
    <w:rsid w:val="002E6C71"/>
    <w:rsid w:val="002E6CF4"/>
    <w:rsid w:val="002E6F39"/>
    <w:rsid w:val="002E6F78"/>
    <w:rsid w:val="002E74DD"/>
    <w:rsid w:val="002E7578"/>
    <w:rsid w:val="002E768B"/>
    <w:rsid w:val="002E76E2"/>
    <w:rsid w:val="002E78FC"/>
    <w:rsid w:val="002E79BB"/>
    <w:rsid w:val="002E79C0"/>
    <w:rsid w:val="002F052A"/>
    <w:rsid w:val="002F0DE9"/>
    <w:rsid w:val="002F1025"/>
    <w:rsid w:val="002F1565"/>
    <w:rsid w:val="002F1637"/>
    <w:rsid w:val="002F1DC3"/>
    <w:rsid w:val="002F214C"/>
    <w:rsid w:val="002F22CC"/>
    <w:rsid w:val="002F283B"/>
    <w:rsid w:val="002F2A02"/>
    <w:rsid w:val="002F2A93"/>
    <w:rsid w:val="002F3228"/>
    <w:rsid w:val="002F32FB"/>
    <w:rsid w:val="002F336D"/>
    <w:rsid w:val="002F346E"/>
    <w:rsid w:val="002F3756"/>
    <w:rsid w:val="002F3A8B"/>
    <w:rsid w:val="002F3CB3"/>
    <w:rsid w:val="002F3E34"/>
    <w:rsid w:val="002F4169"/>
    <w:rsid w:val="002F432E"/>
    <w:rsid w:val="002F4476"/>
    <w:rsid w:val="002F44A5"/>
    <w:rsid w:val="002F4645"/>
    <w:rsid w:val="002F48D6"/>
    <w:rsid w:val="002F4C35"/>
    <w:rsid w:val="002F4C5D"/>
    <w:rsid w:val="002F4CC1"/>
    <w:rsid w:val="002F4DA9"/>
    <w:rsid w:val="002F4F2D"/>
    <w:rsid w:val="002F4F49"/>
    <w:rsid w:val="002F4FCE"/>
    <w:rsid w:val="002F5473"/>
    <w:rsid w:val="002F5E02"/>
    <w:rsid w:val="002F5E47"/>
    <w:rsid w:val="002F5FED"/>
    <w:rsid w:val="002F61BE"/>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957"/>
    <w:rsid w:val="00301CBD"/>
    <w:rsid w:val="00302017"/>
    <w:rsid w:val="0030229E"/>
    <w:rsid w:val="003023FC"/>
    <w:rsid w:val="003025F9"/>
    <w:rsid w:val="00302AA8"/>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76DA"/>
    <w:rsid w:val="00307ACC"/>
    <w:rsid w:val="00307C54"/>
    <w:rsid w:val="00307C82"/>
    <w:rsid w:val="00307F78"/>
    <w:rsid w:val="003101AF"/>
    <w:rsid w:val="0031039C"/>
    <w:rsid w:val="0031039D"/>
    <w:rsid w:val="00310513"/>
    <w:rsid w:val="0031097D"/>
    <w:rsid w:val="00310DCE"/>
    <w:rsid w:val="00310ED7"/>
    <w:rsid w:val="003113D3"/>
    <w:rsid w:val="0031142E"/>
    <w:rsid w:val="00311866"/>
    <w:rsid w:val="0031197C"/>
    <w:rsid w:val="00311B1A"/>
    <w:rsid w:val="0031203F"/>
    <w:rsid w:val="00312B88"/>
    <w:rsid w:val="00312DA6"/>
    <w:rsid w:val="003131B0"/>
    <w:rsid w:val="0031325D"/>
    <w:rsid w:val="003137DA"/>
    <w:rsid w:val="00313C40"/>
    <w:rsid w:val="00313D1A"/>
    <w:rsid w:val="00313D42"/>
    <w:rsid w:val="00314056"/>
    <w:rsid w:val="00314163"/>
    <w:rsid w:val="00314235"/>
    <w:rsid w:val="0031479C"/>
    <w:rsid w:val="00314888"/>
    <w:rsid w:val="00315119"/>
    <w:rsid w:val="00315205"/>
    <w:rsid w:val="003153CF"/>
    <w:rsid w:val="003154CD"/>
    <w:rsid w:val="00315D43"/>
    <w:rsid w:val="00315EB0"/>
    <w:rsid w:val="00316082"/>
    <w:rsid w:val="00316464"/>
    <w:rsid w:val="0031657D"/>
    <w:rsid w:val="00316AC6"/>
    <w:rsid w:val="00316D53"/>
    <w:rsid w:val="003176A2"/>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77"/>
    <w:rsid w:val="00321CF4"/>
    <w:rsid w:val="003220D6"/>
    <w:rsid w:val="003221EE"/>
    <w:rsid w:val="003225D3"/>
    <w:rsid w:val="00322984"/>
    <w:rsid w:val="00322A67"/>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71"/>
    <w:rsid w:val="003278A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414E"/>
    <w:rsid w:val="00334162"/>
    <w:rsid w:val="0033467A"/>
    <w:rsid w:val="003350C5"/>
    <w:rsid w:val="00335323"/>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90D"/>
    <w:rsid w:val="00337CC0"/>
    <w:rsid w:val="003401FD"/>
    <w:rsid w:val="0034028C"/>
    <w:rsid w:val="003407AF"/>
    <w:rsid w:val="00340AFD"/>
    <w:rsid w:val="00341265"/>
    <w:rsid w:val="00341547"/>
    <w:rsid w:val="003417BB"/>
    <w:rsid w:val="003417BC"/>
    <w:rsid w:val="00341C97"/>
    <w:rsid w:val="00342200"/>
    <w:rsid w:val="00342529"/>
    <w:rsid w:val="0034291E"/>
    <w:rsid w:val="00342C19"/>
    <w:rsid w:val="00342E0E"/>
    <w:rsid w:val="00342F81"/>
    <w:rsid w:val="0034320B"/>
    <w:rsid w:val="00343224"/>
    <w:rsid w:val="0034335B"/>
    <w:rsid w:val="003433E9"/>
    <w:rsid w:val="003435C8"/>
    <w:rsid w:val="0034360B"/>
    <w:rsid w:val="00343F46"/>
    <w:rsid w:val="00344042"/>
    <w:rsid w:val="00344073"/>
    <w:rsid w:val="0034429B"/>
    <w:rsid w:val="003442EB"/>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253"/>
    <w:rsid w:val="003473DD"/>
    <w:rsid w:val="003476D4"/>
    <w:rsid w:val="00347805"/>
    <w:rsid w:val="00347A5D"/>
    <w:rsid w:val="00347B40"/>
    <w:rsid w:val="00347BF4"/>
    <w:rsid w:val="00347C7A"/>
    <w:rsid w:val="00347E67"/>
    <w:rsid w:val="00347E7D"/>
    <w:rsid w:val="003501EA"/>
    <w:rsid w:val="00350628"/>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4F9"/>
    <w:rsid w:val="0035450B"/>
    <w:rsid w:val="00354786"/>
    <w:rsid w:val="00355280"/>
    <w:rsid w:val="00355836"/>
    <w:rsid w:val="00355927"/>
    <w:rsid w:val="00355BC7"/>
    <w:rsid w:val="00355E58"/>
    <w:rsid w:val="00355EDA"/>
    <w:rsid w:val="003562CE"/>
    <w:rsid w:val="003563A8"/>
    <w:rsid w:val="00356BCE"/>
    <w:rsid w:val="0035751F"/>
    <w:rsid w:val="00357B66"/>
    <w:rsid w:val="003600E6"/>
    <w:rsid w:val="00360649"/>
    <w:rsid w:val="00360CB2"/>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07A"/>
    <w:rsid w:val="00363552"/>
    <w:rsid w:val="00363A13"/>
    <w:rsid w:val="00363B8D"/>
    <w:rsid w:val="00363DB8"/>
    <w:rsid w:val="00363E4C"/>
    <w:rsid w:val="0036443E"/>
    <w:rsid w:val="003647DD"/>
    <w:rsid w:val="00365133"/>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122"/>
    <w:rsid w:val="0037034E"/>
    <w:rsid w:val="00370654"/>
    <w:rsid w:val="00370D82"/>
    <w:rsid w:val="0037140F"/>
    <w:rsid w:val="00371704"/>
    <w:rsid w:val="00371B8F"/>
    <w:rsid w:val="003727D1"/>
    <w:rsid w:val="00372A91"/>
    <w:rsid w:val="00372BB3"/>
    <w:rsid w:val="00372BBD"/>
    <w:rsid w:val="00372BF3"/>
    <w:rsid w:val="00372C00"/>
    <w:rsid w:val="00372CB1"/>
    <w:rsid w:val="00372FA7"/>
    <w:rsid w:val="00372FBE"/>
    <w:rsid w:val="00373090"/>
    <w:rsid w:val="003730CB"/>
    <w:rsid w:val="003731FE"/>
    <w:rsid w:val="003732FD"/>
    <w:rsid w:val="003735F6"/>
    <w:rsid w:val="00373646"/>
    <w:rsid w:val="0037372A"/>
    <w:rsid w:val="0037387E"/>
    <w:rsid w:val="0037397C"/>
    <w:rsid w:val="00373A36"/>
    <w:rsid w:val="00373EE7"/>
    <w:rsid w:val="00373EFB"/>
    <w:rsid w:val="00374433"/>
    <w:rsid w:val="003746DA"/>
    <w:rsid w:val="0037540A"/>
    <w:rsid w:val="00375F0A"/>
    <w:rsid w:val="00376342"/>
    <w:rsid w:val="003763B9"/>
    <w:rsid w:val="003767FE"/>
    <w:rsid w:val="0037698E"/>
    <w:rsid w:val="00376AD4"/>
    <w:rsid w:val="00376F02"/>
    <w:rsid w:val="0037711F"/>
    <w:rsid w:val="003771A5"/>
    <w:rsid w:val="00377578"/>
    <w:rsid w:val="003779FC"/>
    <w:rsid w:val="00377CD0"/>
    <w:rsid w:val="00377CDF"/>
    <w:rsid w:val="0038069C"/>
    <w:rsid w:val="00380C00"/>
    <w:rsid w:val="00380C4C"/>
    <w:rsid w:val="00380CF5"/>
    <w:rsid w:val="00380F35"/>
    <w:rsid w:val="0038119D"/>
    <w:rsid w:val="003812B2"/>
    <w:rsid w:val="003817C3"/>
    <w:rsid w:val="00381F69"/>
    <w:rsid w:val="00382207"/>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664"/>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1EF4"/>
    <w:rsid w:val="00392313"/>
    <w:rsid w:val="00392915"/>
    <w:rsid w:val="00392B57"/>
    <w:rsid w:val="00392CF5"/>
    <w:rsid w:val="00392F52"/>
    <w:rsid w:val="00393348"/>
    <w:rsid w:val="00393435"/>
    <w:rsid w:val="003934C5"/>
    <w:rsid w:val="00393815"/>
    <w:rsid w:val="00393B8E"/>
    <w:rsid w:val="00393C4A"/>
    <w:rsid w:val="003940C5"/>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2B1"/>
    <w:rsid w:val="00397355"/>
    <w:rsid w:val="0039763C"/>
    <w:rsid w:val="003976AE"/>
    <w:rsid w:val="003976EC"/>
    <w:rsid w:val="0039790C"/>
    <w:rsid w:val="00397A79"/>
    <w:rsid w:val="003A00DB"/>
    <w:rsid w:val="003A01E8"/>
    <w:rsid w:val="003A0397"/>
    <w:rsid w:val="003A04C8"/>
    <w:rsid w:val="003A0583"/>
    <w:rsid w:val="003A0B7F"/>
    <w:rsid w:val="003A0FC4"/>
    <w:rsid w:val="003A110C"/>
    <w:rsid w:val="003A11C5"/>
    <w:rsid w:val="003A18A3"/>
    <w:rsid w:val="003A19F3"/>
    <w:rsid w:val="003A1BD2"/>
    <w:rsid w:val="003A1C22"/>
    <w:rsid w:val="003A1DA5"/>
    <w:rsid w:val="003A2012"/>
    <w:rsid w:val="003A217E"/>
    <w:rsid w:val="003A284D"/>
    <w:rsid w:val="003A29D2"/>
    <w:rsid w:val="003A2B9E"/>
    <w:rsid w:val="003A2DF1"/>
    <w:rsid w:val="003A304E"/>
    <w:rsid w:val="003A375E"/>
    <w:rsid w:val="003A3770"/>
    <w:rsid w:val="003A38E9"/>
    <w:rsid w:val="003A3E6F"/>
    <w:rsid w:val="003A3F04"/>
    <w:rsid w:val="003A402D"/>
    <w:rsid w:val="003A41AA"/>
    <w:rsid w:val="003A464D"/>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6EC0"/>
    <w:rsid w:val="003A716B"/>
    <w:rsid w:val="003A7426"/>
    <w:rsid w:val="003A7447"/>
    <w:rsid w:val="003A74A8"/>
    <w:rsid w:val="003A75B7"/>
    <w:rsid w:val="003A75D8"/>
    <w:rsid w:val="003A787B"/>
    <w:rsid w:val="003A7D72"/>
    <w:rsid w:val="003A7EBD"/>
    <w:rsid w:val="003A7F52"/>
    <w:rsid w:val="003A7FD4"/>
    <w:rsid w:val="003B0045"/>
    <w:rsid w:val="003B04F1"/>
    <w:rsid w:val="003B0679"/>
    <w:rsid w:val="003B092C"/>
    <w:rsid w:val="003B09D6"/>
    <w:rsid w:val="003B0DA3"/>
    <w:rsid w:val="003B149D"/>
    <w:rsid w:val="003B1813"/>
    <w:rsid w:val="003B1D53"/>
    <w:rsid w:val="003B1ECB"/>
    <w:rsid w:val="003B20B5"/>
    <w:rsid w:val="003B2535"/>
    <w:rsid w:val="003B2A0F"/>
    <w:rsid w:val="003B2F65"/>
    <w:rsid w:val="003B313C"/>
    <w:rsid w:val="003B3361"/>
    <w:rsid w:val="003B363D"/>
    <w:rsid w:val="003B3977"/>
    <w:rsid w:val="003B3E2A"/>
    <w:rsid w:val="003B4326"/>
    <w:rsid w:val="003B4A00"/>
    <w:rsid w:val="003B4D23"/>
    <w:rsid w:val="003B4F5B"/>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A06"/>
    <w:rsid w:val="003C1B97"/>
    <w:rsid w:val="003C1E2C"/>
    <w:rsid w:val="003C210F"/>
    <w:rsid w:val="003C2A97"/>
    <w:rsid w:val="003C3071"/>
    <w:rsid w:val="003C3130"/>
    <w:rsid w:val="003C31E0"/>
    <w:rsid w:val="003C3267"/>
    <w:rsid w:val="003C332E"/>
    <w:rsid w:val="003C3352"/>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55C"/>
    <w:rsid w:val="003C5670"/>
    <w:rsid w:val="003C570C"/>
    <w:rsid w:val="003C5913"/>
    <w:rsid w:val="003C5BDC"/>
    <w:rsid w:val="003C5D09"/>
    <w:rsid w:val="003C624A"/>
    <w:rsid w:val="003C640F"/>
    <w:rsid w:val="003C6970"/>
    <w:rsid w:val="003C6D78"/>
    <w:rsid w:val="003C6FA5"/>
    <w:rsid w:val="003C6FA9"/>
    <w:rsid w:val="003C706D"/>
    <w:rsid w:val="003C706F"/>
    <w:rsid w:val="003C70FA"/>
    <w:rsid w:val="003C735E"/>
    <w:rsid w:val="003C73CD"/>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5D"/>
    <w:rsid w:val="003D4FF1"/>
    <w:rsid w:val="003D5895"/>
    <w:rsid w:val="003D5B2D"/>
    <w:rsid w:val="003D6081"/>
    <w:rsid w:val="003D62C0"/>
    <w:rsid w:val="003D6A0F"/>
    <w:rsid w:val="003D6E9F"/>
    <w:rsid w:val="003D6F3A"/>
    <w:rsid w:val="003D7314"/>
    <w:rsid w:val="003D7418"/>
    <w:rsid w:val="003D76F4"/>
    <w:rsid w:val="003D7850"/>
    <w:rsid w:val="003D7AEA"/>
    <w:rsid w:val="003D7B4C"/>
    <w:rsid w:val="003E029D"/>
    <w:rsid w:val="003E05ED"/>
    <w:rsid w:val="003E0DDD"/>
    <w:rsid w:val="003E119B"/>
    <w:rsid w:val="003E12BA"/>
    <w:rsid w:val="003E138E"/>
    <w:rsid w:val="003E1398"/>
    <w:rsid w:val="003E13B0"/>
    <w:rsid w:val="003E16A6"/>
    <w:rsid w:val="003E16E0"/>
    <w:rsid w:val="003E1BCD"/>
    <w:rsid w:val="003E1C04"/>
    <w:rsid w:val="003E1D6A"/>
    <w:rsid w:val="003E1D9D"/>
    <w:rsid w:val="003E220A"/>
    <w:rsid w:val="003E2405"/>
    <w:rsid w:val="003E2551"/>
    <w:rsid w:val="003E28BF"/>
    <w:rsid w:val="003E2CCC"/>
    <w:rsid w:val="003E2FAC"/>
    <w:rsid w:val="003E304E"/>
    <w:rsid w:val="003E3156"/>
    <w:rsid w:val="003E334A"/>
    <w:rsid w:val="003E3382"/>
    <w:rsid w:val="003E35E1"/>
    <w:rsid w:val="003E3619"/>
    <w:rsid w:val="003E3730"/>
    <w:rsid w:val="003E3AF3"/>
    <w:rsid w:val="003E3D15"/>
    <w:rsid w:val="003E40F2"/>
    <w:rsid w:val="003E41E1"/>
    <w:rsid w:val="003E4458"/>
    <w:rsid w:val="003E466A"/>
    <w:rsid w:val="003E4B3E"/>
    <w:rsid w:val="003E534C"/>
    <w:rsid w:val="003E5948"/>
    <w:rsid w:val="003E5A23"/>
    <w:rsid w:val="003E5D89"/>
    <w:rsid w:val="003E5FF7"/>
    <w:rsid w:val="003E6170"/>
    <w:rsid w:val="003E637E"/>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667"/>
    <w:rsid w:val="003F07B1"/>
    <w:rsid w:val="003F0C85"/>
    <w:rsid w:val="003F0D73"/>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53C3"/>
    <w:rsid w:val="003F56BE"/>
    <w:rsid w:val="003F56D4"/>
    <w:rsid w:val="003F584A"/>
    <w:rsid w:val="003F5924"/>
    <w:rsid w:val="003F5A2F"/>
    <w:rsid w:val="003F5B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5BD"/>
    <w:rsid w:val="004006C6"/>
    <w:rsid w:val="00400744"/>
    <w:rsid w:val="00400C31"/>
    <w:rsid w:val="00400E2A"/>
    <w:rsid w:val="00401249"/>
    <w:rsid w:val="004015EB"/>
    <w:rsid w:val="004017D1"/>
    <w:rsid w:val="00401982"/>
    <w:rsid w:val="00401F5D"/>
    <w:rsid w:val="00402289"/>
    <w:rsid w:val="004025AB"/>
    <w:rsid w:val="00402645"/>
    <w:rsid w:val="00402B14"/>
    <w:rsid w:val="00402B3D"/>
    <w:rsid w:val="00402BD2"/>
    <w:rsid w:val="00402F8B"/>
    <w:rsid w:val="00403129"/>
    <w:rsid w:val="00403811"/>
    <w:rsid w:val="0040381F"/>
    <w:rsid w:val="00403F8A"/>
    <w:rsid w:val="00404017"/>
    <w:rsid w:val="00404D63"/>
    <w:rsid w:val="004051D5"/>
    <w:rsid w:val="00405255"/>
    <w:rsid w:val="00405D40"/>
    <w:rsid w:val="00405E3B"/>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07F5D"/>
    <w:rsid w:val="004100DF"/>
    <w:rsid w:val="004104D3"/>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9E4"/>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B0B"/>
    <w:rsid w:val="00415DAE"/>
    <w:rsid w:val="004161C9"/>
    <w:rsid w:val="004168FE"/>
    <w:rsid w:val="00416A98"/>
    <w:rsid w:val="00416BCF"/>
    <w:rsid w:val="004178BB"/>
    <w:rsid w:val="00417AA7"/>
    <w:rsid w:val="00417FBC"/>
    <w:rsid w:val="004203AC"/>
    <w:rsid w:val="004207F1"/>
    <w:rsid w:val="004209B9"/>
    <w:rsid w:val="00420BAA"/>
    <w:rsid w:val="00420C13"/>
    <w:rsid w:val="00421071"/>
    <w:rsid w:val="004210D4"/>
    <w:rsid w:val="00421334"/>
    <w:rsid w:val="004213CE"/>
    <w:rsid w:val="004213EE"/>
    <w:rsid w:val="004214B9"/>
    <w:rsid w:val="0042155E"/>
    <w:rsid w:val="0042158B"/>
    <w:rsid w:val="004215BC"/>
    <w:rsid w:val="0042161F"/>
    <w:rsid w:val="00421772"/>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9F2"/>
    <w:rsid w:val="00427AEF"/>
    <w:rsid w:val="00427B96"/>
    <w:rsid w:val="00427CF2"/>
    <w:rsid w:val="004300E5"/>
    <w:rsid w:val="00430695"/>
    <w:rsid w:val="00430A8A"/>
    <w:rsid w:val="00430AA6"/>
    <w:rsid w:val="00430AA9"/>
    <w:rsid w:val="00430C98"/>
    <w:rsid w:val="00430E56"/>
    <w:rsid w:val="004312F3"/>
    <w:rsid w:val="0043144D"/>
    <w:rsid w:val="00431CAB"/>
    <w:rsid w:val="00431D36"/>
    <w:rsid w:val="00432803"/>
    <w:rsid w:val="00432927"/>
    <w:rsid w:val="00432AE4"/>
    <w:rsid w:val="00432AE7"/>
    <w:rsid w:val="00432B0D"/>
    <w:rsid w:val="00432B25"/>
    <w:rsid w:val="00432D65"/>
    <w:rsid w:val="00433186"/>
    <w:rsid w:val="00433E00"/>
    <w:rsid w:val="004346BD"/>
    <w:rsid w:val="00434818"/>
    <w:rsid w:val="0043483C"/>
    <w:rsid w:val="004348BC"/>
    <w:rsid w:val="004348BF"/>
    <w:rsid w:val="00434AFC"/>
    <w:rsid w:val="00435284"/>
    <w:rsid w:val="0043590F"/>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859"/>
    <w:rsid w:val="00440880"/>
    <w:rsid w:val="00440941"/>
    <w:rsid w:val="00440A93"/>
    <w:rsid w:val="00440B1F"/>
    <w:rsid w:val="00440CEA"/>
    <w:rsid w:val="00440EFF"/>
    <w:rsid w:val="004410CA"/>
    <w:rsid w:val="0044110F"/>
    <w:rsid w:val="004413F4"/>
    <w:rsid w:val="004418C7"/>
    <w:rsid w:val="004418F2"/>
    <w:rsid w:val="0044199C"/>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601C"/>
    <w:rsid w:val="0044614B"/>
    <w:rsid w:val="004463B0"/>
    <w:rsid w:val="0044650F"/>
    <w:rsid w:val="0044679C"/>
    <w:rsid w:val="00446870"/>
    <w:rsid w:val="0044728F"/>
    <w:rsid w:val="004472FB"/>
    <w:rsid w:val="004474BA"/>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FC6"/>
    <w:rsid w:val="0045331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602B6"/>
    <w:rsid w:val="004608A8"/>
    <w:rsid w:val="004608D3"/>
    <w:rsid w:val="004611C9"/>
    <w:rsid w:val="004611FF"/>
    <w:rsid w:val="00461607"/>
    <w:rsid w:val="00461668"/>
    <w:rsid w:val="004625A5"/>
    <w:rsid w:val="00462706"/>
    <w:rsid w:val="004628E5"/>
    <w:rsid w:val="004630AB"/>
    <w:rsid w:val="004634D0"/>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457"/>
    <w:rsid w:val="0046646D"/>
    <w:rsid w:val="004664FE"/>
    <w:rsid w:val="00466513"/>
    <w:rsid w:val="004665A1"/>
    <w:rsid w:val="00466693"/>
    <w:rsid w:val="00466721"/>
    <w:rsid w:val="00466AF8"/>
    <w:rsid w:val="00466C97"/>
    <w:rsid w:val="00466E93"/>
    <w:rsid w:val="0046700B"/>
    <w:rsid w:val="004672B8"/>
    <w:rsid w:val="00467330"/>
    <w:rsid w:val="004674F9"/>
    <w:rsid w:val="004675F8"/>
    <w:rsid w:val="00467D5D"/>
    <w:rsid w:val="0047001C"/>
    <w:rsid w:val="0047004B"/>
    <w:rsid w:val="004701D3"/>
    <w:rsid w:val="004703CD"/>
    <w:rsid w:val="004708A6"/>
    <w:rsid w:val="00470954"/>
    <w:rsid w:val="004709B8"/>
    <w:rsid w:val="00471059"/>
    <w:rsid w:val="0047106B"/>
    <w:rsid w:val="004711A1"/>
    <w:rsid w:val="004714A9"/>
    <w:rsid w:val="004715B2"/>
    <w:rsid w:val="00471C50"/>
    <w:rsid w:val="0047203B"/>
    <w:rsid w:val="004721F3"/>
    <w:rsid w:val="0047237D"/>
    <w:rsid w:val="0047247E"/>
    <w:rsid w:val="004724C4"/>
    <w:rsid w:val="004728E3"/>
    <w:rsid w:val="00472D72"/>
    <w:rsid w:val="004739C0"/>
    <w:rsid w:val="00473B1A"/>
    <w:rsid w:val="00473E38"/>
    <w:rsid w:val="00474346"/>
    <w:rsid w:val="004743EB"/>
    <w:rsid w:val="004745FC"/>
    <w:rsid w:val="004746B3"/>
    <w:rsid w:val="00474777"/>
    <w:rsid w:val="00474956"/>
    <w:rsid w:val="00474D87"/>
    <w:rsid w:val="00474EFC"/>
    <w:rsid w:val="0047527B"/>
    <w:rsid w:val="00475349"/>
    <w:rsid w:val="0047597E"/>
    <w:rsid w:val="00475B73"/>
    <w:rsid w:val="00476114"/>
    <w:rsid w:val="004762D3"/>
    <w:rsid w:val="0047631E"/>
    <w:rsid w:val="004767F2"/>
    <w:rsid w:val="00476996"/>
    <w:rsid w:val="00476C13"/>
    <w:rsid w:val="00476D36"/>
    <w:rsid w:val="00477091"/>
    <w:rsid w:val="004771D3"/>
    <w:rsid w:val="004776D9"/>
    <w:rsid w:val="004778A2"/>
    <w:rsid w:val="004779CD"/>
    <w:rsid w:val="00477BF1"/>
    <w:rsid w:val="00477C24"/>
    <w:rsid w:val="0048028B"/>
    <w:rsid w:val="004805AD"/>
    <w:rsid w:val="00480BFA"/>
    <w:rsid w:val="0048105D"/>
    <w:rsid w:val="0048152B"/>
    <w:rsid w:val="0048183C"/>
    <w:rsid w:val="00481BBD"/>
    <w:rsid w:val="00481BE2"/>
    <w:rsid w:val="00481C57"/>
    <w:rsid w:val="00481CE3"/>
    <w:rsid w:val="00481FF0"/>
    <w:rsid w:val="00482328"/>
    <w:rsid w:val="004826D8"/>
    <w:rsid w:val="00482838"/>
    <w:rsid w:val="00482915"/>
    <w:rsid w:val="00482AA0"/>
    <w:rsid w:val="00483752"/>
    <w:rsid w:val="004837A8"/>
    <w:rsid w:val="00483B61"/>
    <w:rsid w:val="00483CBD"/>
    <w:rsid w:val="00483EF5"/>
    <w:rsid w:val="00484197"/>
    <w:rsid w:val="00484C07"/>
    <w:rsid w:val="00484F97"/>
    <w:rsid w:val="0048518C"/>
    <w:rsid w:val="004856A0"/>
    <w:rsid w:val="00485D5A"/>
    <w:rsid w:val="00485F31"/>
    <w:rsid w:val="0048617C"/>
    <w:rsid w:val="0048662E"/>
    <w:rsid w:val="004866B4"/>
    <w:rsid w:val="00486923"/>
    <w:rsid w:val="00487013"/>
    <w:rsid w:val="00487038"/>
    <w:rsid w:val="004872B0"/>
    <w:rsid w:val="0048734E"/>
    <w:rsid w:val="00487A5E"/>
    <w:rsid w:val="004900BE"/>
    <w:rsid w:val="004902A3"/>
    <w:rsid w:val="0049030B"/>
    <w:rsid w:val="00490865"/>
    <w:rsid w:val="00490991"/>
    <w:rsid w:val="00490C33"/>
    <w:rsid w:val="00490DB5"/>
    <w:rsid w:val="00490E27"/>
    <w:rsid w:val="00490E64"/>
    <w:rsid w:val="00491267"/>
    <w:rsid w:val="004913E5"/>
    <w:rsid w:val="004915D5"/>
    <w:rsid w:val="004915F2"/>
    <w:rsid w:val="004916C7"/>
    <w:rsid w:val="00491ADE"/>
    <w:rsid w:val="00491D73"/>
    <w:rsid w:val="00491DB7"/>
    <w:rsid w:val="004923BD"/>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976"/>
    <w:rsid w:val="00495C11"/>
    <w:rsid w:val="00495D24"/>
    <w:rsid w:val="00495E42"/>
    <w:rsid w:val="00496313"/>
    <w:rsid w:val="0049671F"/>
    <w:rsid w:val="004967CD"/>
    <w:rsid w:val="004968B7"/>
    <w:rsid w:val="004969CE"/>
    <w:rsid w:val="004969F7"/>
    <w:rsid w:val="00496A0C"/>
    <w:rsid w:val="00496DB8"/>
    <w:rsid w:val="0049726E"/>
    <w:rsid w:val="0049735A"/>
    <w:rsid w:val="0049759D"/>
    <w:rsid w:val="004975C5"/>
    <w:rsid w:val="00497643"/>
    <w:rsid w:val="0049776D"/>
    <w:rsid w:val="004A0321"/>
    <w:rsid w:val="004A0445"/>
    <w:rsid w:val="004A0EF2"/>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014"/>
    <w:rsid w:val="004A6340"/>
    <w:rsid w:val="004A6395"/>
    <w:rsid w:val="004A65AC"/>
    <w:rsid w:val="004A65AF"/>
    <w:rsid w:val="004A6EEF"/>
    <w:rsid w:val="004A736A"/>
    <w:rsid w:val="004A7D21"/>
    <w:rsid w:val="004A7FD5"/>
    <w:rsid w:val="004B02B0"/>
    <w:rsid w:val="004B0FDA"/>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42D"/>
    <w:rsid w:val="004B49D4"/>
    <w:rsid w:val="004B4B77"/>
    <w:rsid w:val="004B4BFC"/>
    <w:rsid w:val="004B4D09"/>
    <w:rsid w:val="004B4EF5"/>
    <w:rsid w:val="004B5D95"/>
    <w:rsid w:val="004B5F5F"/>
    <w:rsid w:val="004B654B"/>
    <w:rsid w:val="004B6632"/>
    <w:rsid w:val="004B69F5"/>
    <w:rsid w:val="004B6AE5"/>
    <w:rsid w:val="004B6C86"/>
    <w:rsid w:val="004B6DBD"/>
    <w:rsid w:val="004B7CBD"/>
    <w:rsid w:val="004C002F"/>
    <w:rsid w:val="004C0101"/>
    <w:rsid w:val="004C0107"/>
    <w:rsid w:val="004C015A"/>
    <w:rsid w:val="004C036D"/>
    <w:rsid w:val="004C066C"/>
    <w:rsid w:val="004C0739"/>
    <w:rsid w:val="004C0A9B"/>
    <w:rsid w:val="004C0CB3"/>
    <w:rsid w:val="004C1405"/>
    <w:rsid w:val="004C1A60"/>
    <w:rsid w:val="004C1BA1"/>
    <w:rsid w:val="004C2184"/>
    <w:rsid w:val="004C30EC"/>
    <w:rsid w:val="004C31E7"/>
    <w:rsid w:val="004C31F3"/>
    <w:rsid w:val="004C32DD"/>
    <w:rsid w:val="004C32EB"/>
    <w:rsid w:val="004C40CC"/>
    <w:rsid w:val="004C42E2"/>
    <w:rsid w:val="004C4401"/>
    <w:rsid w:val="004C4BC7"/>
    <w:rsid w:val="004C4C0B"/>
    <w:rsid w:val="004C4CAD"/>
    <w:rsid w:val="004C4EA2"/>
    <w:rsid w:val="004C55A1"/>
    <w:rsid w:val="004C5994"/>
    <w:rsid w:val="004C6145"/>
    <w:rsid w:val="004C61B7"/>
    <w:rsid w:val="004C6243"/>
    <w:rsid w:val="004C6324"/>
    <w:rsid w:val="004C69F7"/>
    <w:rsid w:val="004C6CD5"/>
    <w:rsid w:val="004C6D16"/>
    <w:rsid w:val="004C7062"/>
    <w:rsid w:val="004C740B"/>
    <w:rsid w:val="004C78BF"/>
    <w:rsid w:val="004D035A"/>
    <w:rsid w:val="004D0574"/>
    <w:rsid w:val="004D062E"/>
    <w:rsid w:val="004D0670"/>
    <w:rsid w:val="004D0831"/>
    <w:rsid w:val="004D0F8D"/>
    <w:rsid w:val="004D105F"/>
    <w:rsid w:val="004D10F7"/>
    <w:rsid w:val="004D1143"/>
    <w:rsid w:val="004D13B1"/>
    <w:rsid w:val="004D16E0"/>
    <w:rsid w:val="004D1B84"/>
    <w:rsid w:val="004D1D7A"/>
    <w:rsid w:val="004D1DB0"/>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86B"/>
    <w:rsid w:val="004D4A75"/>
    <w:rsid w:val="004D4B1A"/>
    <w:rsid w:val="004D4BAF"/>
    <w:rsid w:val="004D51FE"/>
    <w:rsid w:val="004D581D"/>
    <w:rsid w:val="004D5829"/>
    <w:rsid w:val="004D58BA"/>
    <w:rsid w:val="004D598B"/>
    <w:rsid w:val="004D6300"/>
    <w:rsid w:val="004D66F4"/>
    <w:rsid w:val="004D6787"/>
    <w:rsid w:val="004D6A65"/>
    <w:rsid w:val="004D73FB"/>
    <w:rsid w:val="004D76B4"/>
    <w:rsid w:val="004D7879"/>
    <w:rsid w:val="004D7BDB"/>
    <w:rsid w:val="004D7C70"/>
    <w:rsid w:val="004E0261"/>
    <w:rsid w:val="004E0815"/>
    <w:rsid w:val="004E0C1D"/>
    <w:rsid w:val="004E0C3A"/>
    <w:rsid w:val="004E0DC4"/>
    <w:rsid w:val="004E0F7F"/>
    <w:rsid w:val="004E0FBE"/>
    <w:rsid w:val="004E0FF1"/>
    <w:rsid w:val="004E1250"/>
    <w:rsid w:val="004E13D6"/>
    <w:rsid w:val="004E1497"/>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E5F"/>
    <w:rsid w:val="004E4E93"/>
    <w:rsid w:val="004E5851"/>
    <w:rsid w:val="004E5F7C"/>
    <w:rsid w:val="004E6072"/>
    <w:rsid w:val="004E636A"/>
    <w:rsid w:val="004E6648"/>
    <w:rsid w:val="004E6B86"/>
    <w:rsid w:val="004E6BF5"/>
    <w:rsid w:val="004E6C49"/>
    <w:rsid w:val="004E6ED2"/>
    <w:rsid w:val="004E7364"/>
    <w:rsid w:val="004E76A6"/>
    <w:rsid w:val="004E770E"/>
    <w:rsid w:val="004E78AF"/>
    <w:rsid w:val="004E7A5B"/>
    <w:rsid w:val="004E7A91"/>
    <w:rsid w:val="004E7B7C"/>
    <w:rsid w:val="004E7BF4"/>
    <w:rsid w:val="004E7C78"/>
    <w:rsid w:val="004E7CFE"/>
    <w:rsid w:val="004E7D08"/>
    <w:rsid w:val="004E7D8A"/>
    <w:rsid w:val="004F01FB"/>
    <w:rsid w:val="004F02D9"/>
    <w:rsid w:val="004F0486"/>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01A"/>
    <w:rsid w:val="004F438E"/>
    <w:rsid w:val="004F45ED"/>
    <w:rsid w:val="004F49E8"/>
    <w:rsid w:val="004F4C2A"/>
    <w:rsid w:val="004F53B3"/>
    <w:rsid w:val="004F592B"/>
    <w:rsid w:val="004F5A7A"/>
    <w:rsid w:val="004F5CEC"/>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D9A"/>
    <w:rsid w:val="0050274C"/>
    <w:rsid w:val="00502B94"/>
    <w:rsid w:val="00502CFE"/>
    <w:rsid w:val="005030D4"/>
    <w:rsid w:val="0050311E"/>
    <w:rsid w:val="00503A2E"/>
    <w:rsid w:val="00503AE2"/>
    <w:rsid w:val="00503D93"/>
    <w:rsid w:val="005041CD"/>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1F8C"/>
    <w:rsid w:val="00512580"/>
    <w:rsid w:val="005125EE"/>
    <w:rsid w:val="00512718"/>
    <w:rsid w:val="0051272C"/>
    <w:rsid w:val="00512C5B"/>
    <w:rsid w:val="005135F6"/>
    <w:rsid w:val="0051398C"/>
    <w:rsid w:val="00513A33"/>
    <w:rsid w:val="00513C51"/>
    <w:rsid w:val="00513C97"/>
    <w:rsid w:val="00513FA2"/>
    <w:rsid w:val="005140B3"/>
    <w:rsid w:val="00514256"/>
    <w:rsid w:val="0051457B"/>
    <w:rsid w:val="005145B2"/>
    <w:rsid w:val="005146A4"/>
    <w:rsid w:val="005148A5"/>
    <w:rsid w:val="00514AA4"/>
    <w:rsid w:val="00515645"/>
    <w:rsid w:val="00515A55"/>
    <w:rsid w:val="00515AE4"/>
    <w:rsid w:val="0051605D"/>
    <w:rsid w:val="005160CF"/>
    <w:rsid w:val="005160E2"/>
    <w:rsid w:val="0051645C"/>
    <w:rsid w:val="005169E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BC8"/>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A86"/>
    <w:rsid w:val="00526DD2"/>
    <w:rsid w:val="00526E1A"/>
    <w:rsid w:val="005270AA"/>
    <w:rsid w:val="00527199"/>
    <w:rsid w:val="0052724B"/>
    <w:rsid w:val="0052755A"/>
    <w:rsid w:val="0052758B"/>
    <w:rsid w:val="00527852"/>
    <w:rsid w:val="00527D3B"/>
    <w:rsid w:val="005308F8"/>
    <w:rsid w:val="00530E5C"/>
    <w:rsid w:val="00531030"/>
    <w:rsid w:val="005317D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56F"/>
    <w:rsid w:val="005347AA"/>
    <w:rsid w:val="00534816"/>
    <w:rsid w:val="00535193"/>
    <w:rsid w:val="0053546D"/>
    <w:rsid w:val="00535619"/>
    <w:rsid w:val="00535AC2"/>
    <w:rsid w:val="00535C9C"/>
    <w:rsid w:val="0053601E"/>
    <w:rsid w:val="005362E5"/>
    <w:rsid w:val="00536320"/>
    <w:rsid w:val="00536406"/>
    <w:rsid w:val="00536B09"/>
    <w:rsid w:val="00536B5C"/>
    <w:rsid w:val="00536B9B"/>
    <w:rsid w:val="00537131"/>
    <w:rsid w:val="00537A86"/>
    <w:rsid w:val="00537C0F"/>
    <w:rsid w:val="00537D44"/>
    <w:rsid w:val="005402E2"/>
    <w:rsid w:val="0054083E"/>
    <w:rsid w:val="00540C91"/>
    <w:rsid w:val="00540D8C"/>
    <w:rsid w:val="00540EDF"/>
    <w:rsid w:val="00540FE2"/>
    <w:rsid w:val="005412BE"/>
    <w:rsid w:val="005414EF"/>
    <w:rsid w:val="00541957"/>
    <w:rsid w:val="00541FCD"/>
    <w:rsid w:val="00542233"/>
    <w:rsid w:val="0054239B"/>
    <w:rsid w:val="00542408"/>
    <w:rsid w:val="0054288C"/>
    <w:rsid w:val="00542AB4"/>
    <w:rsid w:val="00542B64"/>
    <w:rsid w:val="00542F04"/>
    <w:rsid w:val="00543212"/>
    <w:rsid w:val="00543222"/>
    <w:rsid w:val="00543260"/>
    <w:rsid w:val="0054345A"/>
    <w:rsid w:val="0054367B"/>
    <w:rsid w:val="00543797"/>
    <w:rsid w:val="00543809"/>
    <w:rsid w:val="00543C53"/>
    <w:rsid w:val="0054431E"/>
    <w:rsid w:val="005445BC"/>
    <w:rsid w:val="00544D0C"/>
    <w:rsid w:val="00544F2D"/>
    <w:rsid w:val="00545209"/>
    <w:rsid w:val="00545668"/>
    <w:rsid w:val="00545EC5"/>
    <w:rsid w:val="005462F8"/>
    <w:rsid w:val="005463C5"/>
    <w:rsid w:val="0054666F"/>
    <w:rsid w:val="00546C86"/>
    <w:rsid w:val="00547163"/>
    <w:rsid w:val="005471BF"/>
    <w:rsid w:val="005478B9"/>
    <w:rsid w:val="0054799A"/>
    <w:rsid w:val="00547A72"/>
    <w:rsid w:val="00550399"/>
    <w:rsid w:val="005503AB"/>
    <w:rsid w:val="005508BE"/>
    <w:rsid w:val="00550A68"/>
    <w:rsid w:val="00550B54"/>
    <w:rsid w:val="00550DDE"/>
    <w:rsid w:val="00550E03"/>
    <w:rsid w:val="0055115A"/>
    <w:rsid w:val="00551190"/>
    <w:rsid w:val="00551B76"/>
    <w:rsid w:val="00551F3D"/>
    <w:rsid w:val="005520EF"/>
    <w:rsid w:val="005525C8"/>
    <w:rsid w:val="005526AE"/>
    <w:rsid w:val="00552B53"/>
    <w:rsid w:val="00552D8C"/>
    <w:rsid w:val="00552E8D"/>
    <w:rsid w:val="00552ED1"/>
    <w:rsid w:val="0055344A"/>
    <w:rsid w:val="005536D7"/>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629"/>
    <w:rsid w:val="0055594B"/>
    <w:rsid w:val="0055598C"/>
    <w:rsid w:val="00555A06"/>
    <w:rsid w:val="00555AAD"/>
    <w:rsid w:val="00555BA5"/>
    <w:rsid w:val="00555CE7"/>
    <w:rsid w:val="005561A8"/>
    <w:rsid w:val="005561B1"/>
    <w:rsid w:val="005564C2"/>
    <w:rsid w:val="00556965"/>
    <w:rsid w:val="00556DE5"/>
    <w:rsid w:val="00556E77"/>
    <w:rsid w:val="00556FD9"/>
    <w:rsid w:val="00557B1A"/>
    <w:rsid w:val="00557D7B"/>
    <w:rsid w:val="0056036C"/>
    <w:rsid w:val="00560758"/>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39"/>
    <w:rsid w:val="00564345"/>
    <w:rsid w:val="005644C3"/>
    <w:rsid w:val="0056487E"/>
    <w:rsid w:val="00564971"/>
    <w:rsid w:val="00564A33"/>
    <w:rsid w:val="005655B3"/>
    <w:rsid w:val="00565841"/>
    <w:rsid w:val="00565BC5"/>
    <w:rsid w:val="00565C95"/>
    <w:rsid w:val="00566422"/>
    <w:rsid w:val="00566447"/>
    <w:rsid w:val="005667A4"/>
    <w:rsid w:val="00566D6D"/>
    <w:rsid w:val="005672BC"/>
    <w:rsid w:val="0056772B"/>
    <w:rsid w:val="00567BA3"/>
    <w:rsid w:val="00570408"/>
    <w:rsid w:val="005704F4"/>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6E0"/>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34F"/>
    <w:rsid w:val="005766EC"/>
    <w:rsid w:val="005767D9"/>
    <w:rsid w:val="005768CB"/>
    <w:rsid w:val="005769DA"/>
    <w:rsid w:val="00576EFF"/>
    <w:rsid w:val="00577146"/>
    <w:rsid w:val="00577177"/>
    <w:rsid w:val="005773A0"/>
    <w:rsid w:val="005773B0"/>
    <w:rsid w:val="005775D4"/>
    <w:rsid w:val="0057790A"/>
    <w:rsid w:val="005779AD"/>
    <w:rsid w:val="00580045"/>
    <w:rsid w:val="005800F8"/>
    <w:rsid w:val="00580127"/>
    <w:rsid w:val="005801AA"/>
    <w:rsid w:val="00580825"/>
    <w:rsid w:val="005808CD"/>
    <w:rsid w:val="00580A07"/>
    <w:rsid w:val="00580B1B"/>
    <w:rsid w:val="00580F8D"/>
    <w:rsid w:val="00581026"/>
    <w:rsid w:val="0058156A"/>
    <w:rsid w:val="00581E0B"/>
    <w:rsid w:val="00582002"/>
    <w:rsid w:val="00582046"/>
    <w:rsid w:val="005825BD"/>
    <w:rsid w:val="0058278B"/>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60CF"/>
    <w:rsid w:val="005861E2"/>
    <w:rsid w:val="00586CB4"/>
    <w:rsid w:val="00586D72"/>
    <w:rsid w:val="00586FA6"/>
    <w:rsid w:val="00586FB4"/>
    <w:rsid w:val="00587231"/>
    <w:rsid w:val="00587334"/>
    <w:rsid w:val="0058750C"/>
    <w:rsid w:val="005903FD"/>
    <w:rsid w:val="00590A4F"/>
    <w:rsid w:val="00590AC8"/>
    <w:rsid w:val="00590E36"/>
    <w:rsid w:val="00590F71"/>
    <w:rsid w:val="005910B3"/>
    <w:rsid w:val="005913F8"/>
    <w:rsid w:val="005917C2"/>
    <w:rsid w:val="005919CF"/>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6C"/>
    <w:rsid w:val="005973C1"/>
    <w:rsid w:val="00597650"/>
    <w:rsid w:val="00597788"/>
    <w:rsid w:val="00597ED0"/>
    <w:rsid w:val="005A004D"/>
    <w:rsid w:val="005A0066"/>
    <w:rsid w:val="005A03FB"/>
    <w:rsid w:val="005A064E"/>
    <w:rsid w:val="005A0825"/>
    <w:rsid w:val="005A1085"/>
    <w:rsid w:val="005A12DE"/>
    <w:rsid w:val="005A12E0"/>
    <w:rsid w:val="005A1500"/>
    <w:rsid w:val="005A152B"/>
    <w:rsid w:val="005A17B8"/>
    <w:rsid w:val="005A1C35"/>
    <w:rsid w:val="005A1D41"/>
    <w:rsid w:val="005A1E8A"/>
    <w:rsid w:val="005A239F"/>
    <w:rsid w:val="005A243E"/>
    <w:rsid w:val="005A259E"/>
    <w:rsid w:val="005A25FC"/>
    <w:rsid w:val="005A27F0"/>
    <w:rsid w:val="005A34F5"/>
    <w:rsid w:val="005A364D"/>
    <w:rsid w:val="005A3BE3"/>
    <w:rsid w:val="005A3C75"/>
    <w:rsid w:val="005A3CAC"/>
    <w:rsid w:val="005A3D56"/>
    <w:rsid w:val="005A452B"/>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652"/>
    <w:rsid w:val="005A77B0"/>
    <w:rsid w:val="005A7DA4"/>
    <w:rsid w:val="005A7F14"/>
    <w:rsid w:val="005B02E2"/>
    <w:rsid w:val="005B0469"/>
    <w:rsid w:val="005B0534"/>
    <w:rsid w:val="005B0573"/>
    <w:rsid w:val="005B0739"/>
    <w:rsid w:val="005B11D8"/>
    <w:rsid w:val="005B14E4"/>
    <w:rsid w:val="005B18D8"/>
    <w:rsid w:val="005B1BD6"/>
    <w:rsid w:val="005B1E1C"/>
    <w:rsid w:val="005B2519"/>
    <w:rsid w:val="005B26E9"/>
    <w:rsid w:val="005B2853"/>
    <w:rsid w:val="005B2A0E"/>
    <w:rsid w:val="005B2A63"/>
    <w:rsid w:val="005B32B6"/>
    <w:rsid w:val="005B3541"/>
    <w:rsid w:val="005B3797"/>
    <w:rsid w:val="005B3E37"/>
    <w:rsid w:val="005B4148"/>
    <w:rsid w:val="005B4664"/>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F0"/>
    <w:rsid w:val="005B787B"/>
    <w:rsid w:val="005C058C"/>
    <w:rsid w:val="005C05A1"/>
    <w:rsid w:val="005C0779"/>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659"/>
    <w:rsid w:val="005D36A5"/>
    <w:rsid w:val="005D3BA3"/>
    <w:rsid w:val="005D4027"/>
    <w:rsid w:val="005D40FC"/>
    <w:rsid w:val="005D50F4"/>
    <w:rsid w:val="005D53FB"/>
    <w:rsid w:val="005D54B3"/>
    <w:rsid w:val="005D588C"/>
    <w:rsid w:val="005D5AF3"/>
    <w:rsid w:val="005D5DE4"/>
    <w:rsid w:val="005D5E06"/>
    <w:rsid w:val="005D5EEB"/>
    <w:rsid w:val="005D5F87"/>
    <w:rsid w:val="005D5FFA"/>
    <w:rsid w:val="005D6007"/>
    <w:rsid w:val="005D64D0"/>
    <w:rsid w:val="005D65C0"/>
    <w:rsid w:val="005D6ABD"/>
    <w:rsid w:val="005D6B42"/>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FB4"/>
    <w:rsid w:val="005E33A7"/>
    <w:rsid w:val="005E35D7"/>
    <w:rsid w:val="005E39B6"/>
    <w:rsid w:val="005E3E54"/>
    <w:rsid w:val="005E408A"/>
    <w:rsid w:val="005E436D"/>
    <w:rsid w:val="005E4C97"/>
    <w:rsid w:val="005E5278"/>
    <w:rsid w:val="005E555E"/>
    <w:rsid w:val="005E5A74"/>
    <w:rsid w:val="005E5F80"/>
    <w:rsid w:val="005E617A"/>
    <w:rsid w:val="005E63B8"/>
    <w:rsid w:val="005E64E5"/>
    <w:rsid w:val="005E6DC0"/>
    <w:rsid w:val="005E6E34"/>
    <w:rsid w:val="005E6E8A"/>
    <w:rsid w:val="005E6E8E"/>
    <w:rsid w:val="005E7201"/>
    <w:rsid w:val="005E7267"/>
    <w:rsid w:val="005E771D"/>
    <w:rsid w:val="005E7759"/>
    <w:rsid w:val="005E78BC"/>
    <w:rsid w:val="005E7A56"/>
    <w:rsid w:val="005F044F"/>
    <w:rsid w:val="005F0475"/>
    <w:rsid w:val="005F068E"/>
    <w:rsid w:val="005F07D9"/>
    <w:rsid w:val="005F083F"/>
    <w:rsid w:val="005F0905"/>
    <w:rsid w:val="005F096A"/>
    <w:rsid w:val="005F0A04"/>
    <w:rsid w:val="005F0AE6"/>
    <w:rsid w:val="005F0BC2"/>
    <w:rsid w:val="005F0EAC"/>
    <w:rsid w:val="005F0F5F"/>
    <w:rsid w:val="005F0FE2"/>
    <w:rsid w:val="005F1565"/>
    <w:rsid w:val="005F18AC"/>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E5D"/>
    <w:rsid w:val="005F6EA9"/>
    <w:rsid w:val="005F735D"/>
    <w:rsid w:val="005F744A"/>
    <w:rsid w:val="005F756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D1B"/>
    <w:rsid w:val="00601E81"/>
    <w:rsid w:val="006022F4"/>
    <w:rsid w:val="0060261A"/>
    <w:rsid w:val="006032C7"/>
    <w:rsid w:val="006032E4"/>
    <w:rsid w:val="0060354D"/>
    <w:rsid w:val="00603932"/>
    <w:rsid w:val="00603ADB"/>
    <w:rsid w:val="00603BC9"/>
    <w:rsid w:val="00603DC7"/>
    <w:rsid w:val="00604132"/>
    <w:rsid w:val="00604377"/>
    <w:rsid w:val="00604763"/>
    <w:rsid w:val="00604BE2"/>
    <w:rsid w:val="00604FD0"/>
    <w:rsid w:val="006054AD"/>
    <w:rsid w:val="00605A24"/>
    <w:rsid w:val="00605C8F"/>
    <w:rsid w:val="00605CCE"/>
    <w:rsid w:val="006064E4"/>
    <w:rsid w:val="006066BB"/>
    <w:rsid w:val="0060697E"/>
    <w:rsid w:val="00606A57"/>
    <w:rsid w:val="00606B38"/>
    <w:rsid w:val="00606D85"/>
    <w:rsid w:val="00606E4F"/>
    <w:rsid w:val="00606EA2"/>
    <w:rsid w:val="006070F7"/>
    <w:rsid w:val="006073C2"/>
    <w:rsid w:val="006075E7"/>
    <w:rsid w:val="00607A83"/>
    <w:rsid w:val="00607B2F"/>
    <w:rsid w:val="00607E88"/>
    <w:rsid w:val="00607F7D"/>
    <w:rsid w:val="00607F94"/>
    <w:rsid w:val="006105BA"/>
    <w:rsid w:val="0061097B"/>
    <w:rsid w:val="0061098B"/>
    <w:rsid w:val="00610B7E"/>
    <w:rsid w:val="00610C1F"/>
    <w:rsid w:val="006112D0"/>
    <w:rsid w:val="00611613"/>
    <w:rsid w:val="00611D13"/>
    <w:rsid w:val="00611EB9"/>
    <w:rsid w:val="006122D7"/>
    <w:rsid w:val="006123CD"/>
    <w:rsid w:val="00612E37"/>
    <w:rsid w:val="0061335D"/>
    <w:rsid w:val="006133E1"/>
    <w:rsid w:val="006135BF"/>
    <w:rsid w:val="006138D7"/>
    <w:rsid w:val="00613C07"/>
    <w:rsid w:val="00614076"/>
    <w:rsid w:val="0061444C"/>
    <w:rsid w:val="00614D4E"/>
    <w:rsid w:val="006157AC"/>
    <w:rsid w:val="00615A6F"/>
    <w:rsid w:val="00615B07"/>
    <w:rsid w:val="00615CF4"/>
    <w:rsid w:val="00615D91"/>
    <w:rsid w:val="0061605E"/>
    <w:rsid w:val="00616A49"/>
    <w:rsid w:val="00616E05"/>
    <w:rsid w:val="00616F78"/>
    <w:rsid w:val="0061741B"/>
    <w:rsid w:val="00617761"/>
    <w:rsid w:val="0061785B"/>
    <w:rsid w:val="006179A5"/>
    <w:rsid w:val="00617E12"/>
    <w:rsid w:val="006201F3"/>
    <w:rsid w:val="00620A01"/>
    <w:rsid w:val="00620A2B"/>
    <w:rsid w:val="00620AC7"/>
    <w:rsid w:val="00620B76"/>
    <w:rsid w:val="00620EA7"/>
    <w:rsid w:val="00620F88"/>
    <w:rsid w:val="00621484"/>
    <w:rsid w:val="006214E6"/>
    <w:rsid w:val="00621ACD"/>
    <w:rsid w:val="00621D51"/>
    <w:rsid w:val="00621D54"/>
    <w:rsid w:val="00621F6B"/>
    <w:rsid w:val="006224BC"/>
    <w:rsid w:val="00622C72"/>
    <w:rsid w:val="00622E4D"/>
    <w:rsid w:val="006231E3"/>
    <w:rsid w:val="006234BC"/>
    <w:rsid w:val="00623546"/>
    <w:rsid w:val="00623670"/>
    <w:rsid w:val="006236A0"/>
    <w:rsid w:val="00623D4B"/>
    <w:rsid w:val="00623ED4"/>
    <w:rsid w:val="0062411C"/>
    <w:rsid w:val="00624354"/>
    <w:rsid w:val="00624427"/>
    <w:rsid w:val="006246B8"/>
    <w:rsid w:val="00624B3A"/>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9C1"/>
    <w:rsid w:val="006319F4"/>
    <w:rsid w:val="00631A28"/>
    <w:rsid w:val="00631D71"/>
    <w:rsid w:val="00631DD1"/>
    <w:rsid w:val="00631E6E"/>
    <w:rsid w:val="006321C5"/>
    <w:rsid w:val="006323AF"/>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E4D"/>
    <w:rsid w:val="00633FE5"/>
    <w:rsid w:val="006343EC"/>
    <w:rsid w:val="0063479F"/>
    <w:rsid w:val="00634B10"/>
    <w:rsid w:val="00634B1A"/>
    <w:rsid w:val="00634D77"/>
    <w:rsid w:val="00634FC5"/>
    <w:rsid w:val="0063509F"/>
    <w:rsid w:val="00635512"/>
    <w:rsid w:val="00635555"/>
    <w:rsid w:val="00635602"/>
    <w:rsid w:val="00635604"/>
    <w:rsid w:val="0063567C"/>
    <w:rsid w:val="00635BA7"/>
    <w:rsid w:val="00635FBB"/>
    <w:rsid w:val="00636495"/>
    <w:rsid w:val="006368D5"/>
    <w:rsid w:val="00637089"/>
    <w:rsid w:val="00637360"/>
    <w:rsid w:val="00637374"/>
    <w:rsid w:val="006374BD"/>
    <w:rsid w:val="006377B9"/>
    <w:rsid w:val="00637F9A"/>
    <w:rsid w:val="00640177"/>
    <w:rsid w:val="006403A2"/>
    <w:rsid w:val="006403F7"/>
    <w:rsid w:val="00640818"/>
    <w:rsid w:val="0064129A"/>
    <w:rsid w:val="006412F8"/>
    <w:rsid w:val="00641CA2"/>
    <w:rsid w:val="00642285"/>
    <w:rsid w:val="0064237B"/>
    <w:rsid w:val="006423B8"/>
    <w:rsid w:val="006426A0"/>
    <w:rsid w:val="00642979"/>
    <w:rsid w:val="00642C43"/>
    <w:rsid w:val="00642CA9"/>
    <w:rsid w:val="00642DB2"/>
    <w:rsid w:val="006433A8"/>
    <w:rsid w:val="00643826"/>
    <w:rsid w:val="00643A26"/>
    <w:rsid w:val="00643A31"/>
    <w:rsid w:val="006441DD"/>
    <w:rsid w:val="006445BD"/>
    <w:rsid w:val="006445D3"/>
    <w:rsid w:val="0064495B"/>
    <w:rsid w:val="0064495C"/>
    <w:rsid w:val="00644CEE"/>
    <w:rsid w:val="00644FD3"/>
    <w:rsid w:val="0064518A"/>
    <w:rsid w:val="0064570F"/>
    <w:rsid w:val="00645EE7"/>
    <w:rsid w:val="006461F9"/>
    <w:rsid w:val="006463C5"/>
    <w:rsid w:val="00646E3C"/>
    <w:rsid w:val="00646E90"/>
    <w:rsid w:val="006472DF"/>
    <w:rsid w:val="0064758C"/>
    <w:rsid w:val="006479DF"/>
    <w:rsid w:val="006501C3"/>
    <w:rsid w:val="00650280"/>
    <w:rsid w:val="00650A03"/>
    <w:rsid w:val="00650A2C"/>
    <w:rsid w:val="00650BD4"/>
    <w:rsid w:val="00650F5F"/>
    <w:rsid w:val="0065142F"/>
    <w:rsid w:val="00651696"/>
    <w:rsid w:val="00651817"/>
    <w:rsid w:val="00651C67"/>
    <w:rsid w:val="0065201B"/>
    <w:rsid w:val="006524B0"/>
    <w:rsid w:val="006528A7"/>
    <w:rsid w:val="00652A0D"/>
    <w:rsid w:val="00653028"/>
    <w:rsid w:val="00653370"/>
    <w:rsid w:val="006533DC"/>
    <w:rsid w:val="00653561"/>
    <w:rsid w:val="00653578"/>
    <w:rsid w:val="006538DD"/>
    <w:rsid w:val="006539E6"/>
    <w:rsid w:val="00653DB6"/>
    <w:rsid w:val="00653E3C"/>
    <w:rsid w:val="00654111"/>
    <w:rsid w:val="0065430C"/>
    <w:rsid w:val="0065498F"/>
    <w:rsid w:val="00654D45"/>
    <w:rsid w:val="0065508A"/>
    <w:rsid w:val="00655F03"/>
    <w:rsid w:val="006564C0"/>
    <w:rsid w:val="006569D4"/>
    <w:rsid w:val="00657105"/>
    <w:rsid w:val="006573F8"/>
    <w:rsid w:val="006577FB"/>
    <w:rsid w:val="00657DE6"/>
    <w:rsid w:val="006600F7"/>
    <w:rsid w:val="00660242"/>
    <w:rsid w:val="00660740"/>
    <w:rsid w:val="00660749"/>
    <w:rsid w:val="006609EC"/>
    <w:rsid w:val="00660A00"/>
    <w:rsid w:val="00660AB0"/>
    <w:rsid w:val="00660B3B"/>
    <w:rsid w:val="00660BC0"/>
    <w:rsid w:val="00660EB3"/>
    <w:rsid w:val="00661198"/>
    <w:rsid w:val="006611C8"/>
    <w:rsid w:val="00661655"/>
    <w:rsid w:val="006617DC"/>
    <w:rsid w:val="00661BA3"/>
    <w:rsid w:val="006624A8"/>
    <w:rsid w:val="00662973"/>
    <w:rsid w:val="006634D9"/>
    <w:rsid w:val="00663599"/>
    <w:rsid w:val="006635E6"/>
    <w:rsid w:val="0066391D"/>
    <w:rsid w:val="00663A7C"/>
    <w:rsid w:val="00663BE1"/>
    <w:rsid w:val="00663BF9"/>
    <w:rsid w:val="00663C11"/>
    <w:rsid w:val="00663CA8"/>
    <w:rsid w:val="00663E05"/>
    <w:rsid w:val="006648BB"/>
    <w:rsid w:val="00664B26"/>
    <w:rsid w:val="006651EE"/>
    <w:rsid w:val="006653AC"/>
    <w:rsid w:val="006654DD"/>
    <w:rsid w:val="00665957"/>
    <w:rsid w:val="00666553"/>
    <w:rsid w:val="00666812"/>
    <w:rsid w:val="006668C2"/>
    <w:rsid w:val="00666946"/>
    <w:rsid w:val="0066696C"/>
    <w:rsid w:val="00666C60"/>
    <w:rsid w:val="00666FB1"/>
    <w:rsid w:val="00667106"/>
    <w:rsid w:val="006675DF"/>
    <w:rsid w:val="00667ED0"/>
    <w:rsid w:val="0067028D"/>
    <w:rsid w:val="00670428"/>
    <w:rsid w:val="006704F9"/>
    <w:rsid w:val="00670843"/>
    <w:rsid w:val="006709B2"/>
    <w:rsid w:val="006709E5"/>
    <w:rsid w:val="00670F54"/>
    <w:rsid w:val="006711B6"/>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35E"/>
    <w:rsid w:val="00674D37"/>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59B"/>
    <w:rsid w:val="0068686B"/>
    <w:rsid w:val="00686B0E"/>
    <w:rsid w:val="00686E10"/>
    <w:rsid w:val="00687158"/>
    <w:rsid w:val="006873B6"/>
    <w:rsid w:val="006875AE"/>
    <w:rsid w:val="00687A95"/>
    <w:rsid w:val="00687E2D"/>
    <w:rsid w:val="006902D9"/>
    <w:rsid w:val="0069050E"/>
    <w:rsid w:val="00690A22"/>
    <w:rsid w:val="00690BC5"/>
    <w:rsid w:val="0069117F"/>
    <w:rsid w:val="00691421"/>
    <w:rsid w:val="006914AA"/>
    <w:rsid w:val="00691A20"/>
    <w:rsid w:val="00691DAD"/>
    <w:rsid w:val="006920B0"/>
    <w:rsid w:val="006920E6"/>
    <w:rsid w:val="0069247A"/>
    <w:rsid w:val="006926B1"/>
    <w:rsid w:val="0069294A"/>
    <w:rsid w:val="00692B83"/>
    <w:rsid w:val="00692CD8"/>
    <w:rsid w:val="00692FAD"/>
    <w:rsid w:val="0069385E"/>
    <w:rsid w:val="00693ED3"/>
    <w:rsid w:val="00693F07"/>
    <w:rsid w:val="006941B6"/>
    <w:rsid w:val="0069495A"/>
    <w:rsid w:val="00694DC3"/>
    <w:rsid w:val="00694F03"/>
    <w:rsid w:val="00694F8C"/>
    <w:rsid w:val="0069501D"/>
    <w:rsid w:val="006960F5"/>
    <w:rsid w:val="006961B8"/>
    <w:rsid w:val="00696A75"/>
    <w:rsid w:val="00696A7C"/>
    <w:rsid w:val="00696AA5"/>
    <w:rsid w:val="00696C45"/>
    <w:rsid w:val="00696E31"/>
    <w:rsid w:val="00696F45"/>
    <w:rsid w:val="0069712C"/>
    <w:rsid w:val="00697150"/>
    <w:rsid w:val="006976B4"/>
    <w:rsid w:val="00697704"/>
    <w:rsid w:val="00697980"/>
    <w:rsid w:val="00697A12"/>
    <w:rsid w:val="00697AE1"/>
    <w:rsid w:val="00697B7F"/>
    <w:rsid w:val="00697C1D"/>
    <w:rsid w:val="00697E9B"/>
    <w:rsid w:val="006A0093"/>
    <w:rsid w:val="006A049C"/>
    <w:rsid w:val="006A0558"/>
    <w:rsid w:val="006A0576"/>
    <w:rsid w:val="006A0845"/>
    <w:rsid w:val="006A1116"/>
    <w:rsid w:val="006A1438"/>
    <w:rsid w:val="006A168F"/>
    <w:rsid w:val="006A1800"/>
    <w:rsid w:val="006A19ED"/>
    <w:rsid w:val="006A1E3B"/>
    <w:rsid w:val="006A1F63"/>
    <w:rsid w:val="006A20DC"/>
    <w:rsid w:val="006A25BB"/>
    <w:rsid w:val="006A2A1D"/>
    <w:rsid w:val="006A2A48"/>
    <w:rsid w:val="006A2CA1"/>
    <w:rsid w:val="006A2FDF"/>
    <w:rsid w:val="006A313E"/>
    <w:rsid w:val="006A3250"/>
    <w:rsid w:val="006A3375"/>
    <w:rsid w:val="006A360E"/>
    <w:rsid w:val="006A3955"/>
    <w:rsid w:val="006A3964"/>
    <w:rsid w:val="006A3C83"/>
    <w:rsid w:val="006A444D"/>
    <w:rsid w:val="006A47AA"/>
    <w:rsid w:val="006A49F5"/>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EED"/>
    <w:rsid w:val="006A6FEA"/>
    <w:rsid w:val="006A7147"/>
    <w:rsid w:val="006A71FE"/>
    <w:rsid w:val="006A7321"/>
    <w:rsid w:val="006A7784"/>
    <w:rsid w:val="006A791B"/>
    <w:rsid w:val="006A7994"/>
    <w:rsid w:val="006A7C93"/>
    <w:rsid w:val="006A7CC3"/>
    <w:rsid w:val="006B0453"/>
    <w:rsid w:val="006B06B5"/>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6D5"/>
    <w:rsid w:val="006B5BFD"/>
    <w:rsid w:val="006B5DA9"/>
    <w:rsid w:val="006B6115"/>
    <w:rsid w:val="006B636B"/>
    <w:rsid w:val="006B64FF"/>
    <w:rsid w:val="006B6530"/>
    <w:rsid w:val="006B6589"/>
    <w:rsid w:val="006B6C86"/>
    <w:rsid w:val="006B7928"/>
    <w:rsid w:val="006C00B3"/>
    <w:rsid w:val="006C00FD"/>
    <w:rsid w:val="006C0284"/>
    <w:rsid w:val="006C0475"/>
    <w:rsid w:val="006C09DC"/>
    <w:rsid w:val="006C0A56"/>
    <w:rsid w:val="006C0ADF"/>
    <w:rsid w:val="006C0D58"/>
    <w:rsid w:val="006C0E04"/>
    <w:rsid w:val="006C0E09"/>
    <w:rsid w:val="006C0F62"/>
    <w:rsid w:val="006C0F64"/>
    <w:rsid w:val="006C1065"/>
    <w:rsid w:val="006C10C4"/>
    <w:rsid w:val="006C142E"/>
    <w:rsid w:val="006C17E4"/>
    <w:rsid w:val="006C1933"/>
    <w:rsid w:val="006C1B74"/>
    <w:rsid w:val="006C1CBD"/>
    <w:rsid w:val="006C1F22"/>
    <w:rsid w:val="006C20D0"/>
    <w:rsid w:val="006C2527"/>
    <w:rsid w:val="006C25CB"/>
    <w:rsid w:val="006C29CE"/>
    <w:rsid w:val="006C29DB"/>
    <w:rsid w:val="006C2A63"/>
    <w:rsid w:val="006C3100"/>
    <w:rsid w:val="006C34ED"/>
    <w:rsid w:val="006C3673"/>
    <w:rsid w:val="006C3748"/>
    <w:rsid w:val="006C387D"/>
    <w:rsid w:val="006C3B0D"/>
    <w:rsid w:val="006C3D77"/>
    <w:rsid w:val="006C3EAB"/>
    <w:rsid w:val="006C3FC4"/>
    <w:rsid w:val="006C400E"/>
    <w:rsid w:val="006C47CC"/>
    <w:rsid w:val="006C5436"/>
    <w:rsid w:val="006C547D"/>
    <w:rsid w:val="006C5614"/>
    <w:rsid w:val="006C5744"/>
    <w:rsid w:val="006C5DD6"/>
    <w:rsid w:val="006C5FF0"/>
    <w:rsid w:val="006C6206"/>
    <w:rsid w:val="006C65E2"/>
    <w:rsid w:val="006C6AB1"/>
    <w:rsid w:val="006C703C"/>
    <w:rsid w:val="006C7179"/>
    <w:rsid w:val="006C7450"/>
    <w:rsid w:val="006C7C72"/>
    <w:rsid w:val="006C7C96"/>
    <w:rsid w:val="006C7F83"/>
    <w:rsid w:val="006D02FF"/>
    <w:rsid w:val="006D0558"/>
    <w:rsid w:val="006D0E0D"/>
    <w:rsid w:val="006D189E"/>
    <w:rsid w:val="006D1A49"/>
    <w:rsid w:val="006D1B0D"/>
    <w:rsid w:val="006D1BC1"/>
    <w:rsid w:val="006D1C39"/>
    <w:rsid w:val="006D1E35"/>
    <w:rsid w:val="006D2321"/>
    <w:rsid w:val="006D2491"/>
    <w:rsid w:val="006D2777"/>
    <w:rsid w:val="006D2AB2"/>
    <w:rsid w:val="006D2ACB"/>
    <w:rsid w:val="006D2B86"/>
    <w:rsid w:val="006D335B"/>
    <w:rsid w:val="006D3476"/>
    <w:rsid w:val="006D34D7"/>
    <w:rsid w:val="006D37BE"/>
    <w:rsid w:val="006D3C99"/>
    <w:rsid w:val="006D3CEA"/>
    <w:rsid w:val="006D3E61"/>
    <w:rsid w:val="006D3F39"/>
    <w:rsid w:val="006D42CD"/>
    <w:rsid w:val="006D4488"/>
    <w:rsid w:val="006D452D"/>
    <w:rsid w:val="006D4781"/>
    <w:rsid w:val="006D4969"/>
    <w:rsid w:val="006D496D"/>
    <w:rsid w:val="006D546F"/>
    <w:rsid w:val="006D5711"/>
    <w:rsid w:val="006D574F"/>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C7"/>
    <w:rsid w:val="006E11DB"/>
    <w:rsid w:val="006E151D"/>
    <w:rsid w:val="006E1949"/>
    <w:rsid w:val="006E19CD"/>
    <w:rsid w:val="006E1B98"/>
    <w:rsid w:val="006E1E4C"/>
    <w:rsid w:val="006E2619"/>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58AB"/>
    <w:rsid w:val="006E59AF"/>
    <w:rsid w:val="006E59F1"/>
    <w:rsid w:val="006E5BC7"/>
    <w:rsid w:val="006E5C1F"/>
    <w:rsid w:val="006E6169"/>
    <w:rsid w:val="006E6432"/>
    <w:rsid w:val="006E6678"/>
    <w:rsid w:val="006E6920"/>
    <w:rsid w:val="006E6CDE"/>
    <w:rsid w:val="006E6FC9"/>
    <w:rsid w:val="006E7057"/>
    <w:rsid w:val="006E7175"/>
    <w:rsid w:val="006E7240"/>
    <w:rsid w:val="006E72A9"/>
    <w:rsid w:val="006E79E4"/>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20CB"/>
    <w:rsid w:val="006F26DD"/>
    <w:rsid w:val="006F294E"/>
    <w:rsid w:val="006F29ED"/>
    <w:rsid w:val="006F3021"/>
    <w:rsid w:val="006F337E"/>
    <w:rsid w:val="006F3443"/>
    <w:rsid w:val="006F3B81"/>
    <w:rsid w:val="006F3E94"/>
    <w:rsid w:val="006F42A6"/>
    <w:rsid w:val="006F4676"/>
    <w:rsid w:val="006F4B3F"/>
    <w:rsid w:val="006F54ED"/>
    <w:rsid w:val="006F56D3"/>
    <w:rsid w:val="006F57A3"/>
    <w:rsid w:val="006F5E0B"/>
    <w:rsid w:val="006F605D"/>
    <w:rsid w:val="006F61EE"/>
    <w:rsid w:val="006F6F17"/>
    <w:rsid w:val="006F7098"/>
    <w:rsid w:val="006F70A0"/>
    <w:rsid w:val="006F70F4"/>
    <w:rsid w:val="006F7382"/>
    <w:rsid w:val="006F73EE"/>
    <w:rsid w:val="006F7855"/>
    <w:rsid w:val="006F7883"/>
    <w:rsid w:val="006F7956"/>
    <w:rsid w:val="006F79BF"/>
    <w:rsid w:val="006F7CC8"/>
    <w:rsid w:val="00700181"/>
    <w:rsid w:val="00700472"/>
    <w:rsid w:val="007005F0"/>
    <w:rsid w:val="007008D0"/>
    <w:rsid w:val="00700D40"/>
    <w:rsid w:val="007010F1"/>
    <w:rsid w:val="00701174"/>
    <w:rsid w:val="00701866"/>
    <w:rsid w:val="00701A1E"/>
    <w:rsid w:val="00701E8A"/>
    <w:rsid w:val="00702030"/>
    <w:rsid w:val="00702124"/>
    <w:rsid w:val="007022B6"/>
    <w:rsid w:val="0070287C"/>
    <w:rsid w:val="007028BF"/>
    <w:rsid w:val="007028DB"/>
    <w:rsid w:val="00702BBF"/>
    <w:rsid w:val="00702D7B"/>
    <w:rsid w:val="00702E23"/>
    <w:rsid w:val="00702EF2"/>
    <w:rsid w:val="00702F01"/>
    <w:rsid w:val="00702FDE"/>
    <w:rsid w:val="0070306B"/>
    <w:rsid w:val="007034A5"/>
    <w:rsid w:val="00703D76"/>
    <w:rsid w:val="00703EE5"/>
    <w:rsid w:val="00704305"/>
    <w:rsid w:val="007044E7"/>
    <w:rsid w:val="00704742"/>
    <w:rsid w:val="0070483B"/>
    <w:rsid w:val="007048F3"/>
    <w:rsid w:val="00704A36"/>
    <w:rsid w:val="00704D92"/>
    <w:rsid w:val="00704FAF"/>
    <w:rsid w:val="0070519C"/>
    <w:rsid w:val="00705211"/>
    <w:rsid w:val="00705678"/>
    <w:rsid w:val="00705975"/>
    <w:rsid w:val="007060C7"/>
    <w:rsid w:val="007063E1"/>
    <w:rsid w:val="00706AA0"/>
    <w:rsid w:val="00706BAA"/>
    <w:rsid w:val="00706C4C"/>
    <w:rsid w:val="00707080"/>
    <w:rsid w:val="00707173"/>
    <w:rsid w:val="007071B1"/>
    <w:rsid w:val="00707211"/>
    <w:rsid w:val="007073A0"/>
    <w:rsid w:val="00707468"/>
    <w:rsid w:val="0070785D"/>
    <w:rsid w:val="00707897"/>
    <w:rsid w:val="0070792D"/>
    <w:rsid w:val="00707AD5"/>
    <w:rsid w:val="00707F70"/>
    <w:rsid w:val="0071023B"/>
    <w:rsid w:val="00710512"/>
    <w:rsid w:val="00710CA3"/>
    <w:rsid w:val="00710D03"/>
    <w:rsid w:val="00711060"/>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42A"/>
    <w:rsid w:val="00714814"/>
    <w:rsid w:val="00714C7F"/>
    <w:rsid w:val="00714DE4"/>
    <w:rsid w:val="00714E93"/>
    <w:rsid w:val="00715166"/>
    <w:rsid w:val="007155A4"/>
    <w:rsid w:val="00715965"/>
    <w:rsid w:val="007159A6"/>
    <w:rsid w:val="00715A1C"/>
    <w:rsid w:val="00715BFE"/>
    <w:rsid w:val="00715C6B"/>
    <w:rsid w:val="00715EBB"/>
    <w:rsid w:val="0071607C"/>
    <w:rsid w:val="007161F6"/>
    <w:rsid w:val="0071645B"/>
    <w:rsid w:val="007165F8"/>
    <w:rsid w:val="0071681D"/>
    <w:rsid w:val="00716A34"/>
    <w:rsid w:val="00716B8E"/>
    <w:rsid w:val="00716E92"/>
    <w:rsid w:val="0071761A"/>
    <w:rsid w:val="00717742"/>
    <w:rsid w:val="00717988"/>
    <w:rsid w:val="00717B8A"/>
    <w:rsid w:val="00717CF2"/>
    <w:rsid w:val="00717D17"/>
    <w:rsid w:val="007205DE"/>
    <w:rsid w:val="00720B83"/>
    <w:rsid w:val="00720CEC"/>
    <w:rsid w:val="00720E1C"/>
    <w:rsid w:val="00720E98"/>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A52"/>
    <w:rsid w:val="00725667"/>
    <w:rsid w:val="00726066"/>
    <w:rsid w:val="00726807"/>
    <w:rsid w:val="00726CAE"/>
    <w:rsid w:val="007271E1"/>
    <w:rsid w:val="00727845"/>
    <w:rsid w:val="0072788E"/>
    <w:rsid w:val="00727CE0"/>
    <w:rsid w:val="007302DA"/>
    <w:rsid w:val="00730A00"/>
    <w:rsid w:val="00730B12"/>
    <w:rsid w:val="00730B35"/>
    <w:rsid w:val="00730CDA"/>
    <w:rsid w:val="00730F97"/>
    <w:rsid w:val="00731424"/>
    <w:rsid w:val="00731AF9"/>
    <w:rsid w:val="00731DA9"/>
    <w:rsid w:val="00731FA7"/>
    <w:rsid w:val="0073202B"/>
    <w:rsid w:val="00732128"/>
    <w:rsid w:val="00732610"/>
    <w:rsid w:val="00732C9E"/>
    <w:rsid w:val="00733539"/>
    <w:rsid w:val="007339AE"/>
    <w:rsid w:val="00733A01"/>
    <w:rsid w:val="00733B12"/>
    <w:rsid w:val="00733CFB"/>
    <w:rsid w:val="00734279"/>
    <w:rsid w:val="007343A6"/>
    <w:rsid w:val="00734B6D"/>
    <w:rsid w:val="00734DD2"/>
    <w:rsid w:val="00734F6A"/>
    <w:rsid w:val="0073573C"/>
    <w:rsid w:val="00735A01"/>
    <w:rsid w:val="0073626D"/>
    <w:rsid w:val="00736445"/>
    <w:rsid w:val="0073647E"/>
    <w:rsid w:val="0073666C"/>
    <w:rsid w:val="0073677B"/>
    <w:rsid w:val="00736884"/>
    <w:rsid w:val="00736A84"/>
    <w:rsid w:val="007370C1"/>
    <w:rsid w:val="007373F0"/>
    <w:rsid w:val="00737448"/>
    <w:rsid w:val="00737584"/>
    <w:rsid w:val="007379A9"/>
    <w:rsid w:val="00737B21"/>
    <w:rsid w:val="00737CB1"/>
    <w:rsid w:val="00740222"/>
    <w:rsid w:val="0074038D"/>
    <w:rsid w:val="007403DE"/>
    <w:rsid w:val="00740453"/>
    <w:rsid w:val="007405FB"/>
    <w:rsid w:val="007406E0"/>
    <w:rsid w:val="007407AF"/>
    <w:rsid w:val="00740B54"/>
    <w:rsid w:val="00740C84"/>
    <w:rsid w:val="00740D56"/>
    <w:rsid w:val="007410F1"/>
    <w:rsid w:val="007413D1"/>
    <w:rsid w:val="007414DD"/>
    <w:rsid w:val="0074192E"/>
    <w:rsid w:val="00741F43"/>
    <w:rsid w:val="00742024"/>
    <w:rsid w:val="00742095"/>
    <w:rsid w:val="0074227B"/>
    <w:rsid w:val="00742322"/>
    <w:rsid w:val="00742462"/>
    <w:rsid w:val="00742A0C"/>
    <w:rsid w:val="00742B3F"/>
    <w:rsid w:val="00742F66"/>
    <w:rsid w:val="00742FC5"/>
    <w:rsid w:val="007431CD"/>
    <w:rsid w:val="00743553"/>
    <w:rsid w:val="00743556"/>
    <w:rsid w:val="00743608"/>
    <w:rsid w:val="00743A65"/>
    <w:rsid w:val="00743DB6"/>
    <w:rsid w:val="00744116"/>
    <w:rsid w:val="0074436B"/>
    <w:rsid w:val="00744372"/>
    <w:rsid w:val="00744572"/>
    <w:rsid w:val="0074474F"/>
    <w:rsid w:val="0074480C"/>
    <w:rsid w:val="007452F4"/>
    <w:rsid w:val="00745A53"/>
    <w:rsid w:val="00745B99"/>
    <w:rsid w:val="00746075"/>
    <w:rsid w:val="00746B1D"/>
    <w:rsid w:val="00746DDF"/>
    <w:rsid w:val="007470BB"/>
    <w:rsid w:val="00747816"/>
    <w:rsid w:val="00747C2C"/>
    <w:rsid w:val="00747C47"/>
    <w:rsid w:val="00747CD1"/>
    <w:rsid w:val="00747EDD"/>
    <w:rsid w:val="00750177"/>
    <w:rsid w:val="0075019F"/>
    <w:rsid w:val="0075074E"/>
    <w:rsid w:val="00750760"/>
    <w:rsid w:val="00750815"/>
    <w:rsid w:val="00750ABB"/>
    <w:rsid w:val="00750D81"/>
    <w:rsid w:val="007517C1"/>
    <w:rsid w:val="0075196E"/>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CC2"/>
    <w:rsid w:val="00753E22"/>
    <w:rsid w:val="007543A0"/>
    <w:rsid w:val="00754484"/>
    <w:rsid w:val="007546BB"/>
    <w:rsid w:val="0075472F"/>
    <w:rsid w:val="0075482A"/>
    <w:rsid w:val="00754A83"/>
    <w:rsid w:val="00754EB5"/>
    <w:rsid w:val="0075512B"/>
    <w:rsid w:val="00755381"/>
    <w:rsid w:val="00755524"/>
    <w:rsid w:val="00755D9F"/>
    <w:rsid w:val="00756513"/>
    <w:rsid w:val="00756D2B"/>
    <w:rsid w:val="00756EFE"/>
    <w:rsid w:val="00757088"/>
    <w:rsid w:val="0075AF72"/>
    <w:rsid w:val="00760066"/>
    <w:rsid w:val="0076017B"/>
    <w:rsid w:val="0076017C"/>
    <w:rsid w:val="0076044E"/>
    <w:rsid w:val="00760A7F"/>
    <w:rsid w:val="00760A9C"/>
    <w:rsid w:val="0076137A"/>
    <w:rsid w:val="00761C9C"/>
    <w:rsid w:val="00761D7A"/>
    <w:rsid w:val="00761EE6"/>
    <w:rsid w:val="00762220"/>
    <w:rsid w:val="00762801"/>
    <w:rsid w:val="00762957"/>
    <w:rsid w:val="00762B4C"/>
    <w:rsid w:val="00762C0B"/>
    <w:rsid w:val="0076312F"/>
    <w:rsid w:val="0076329C"/>
    <w:rsid w:val="00763493"/>
    <w:rsid w:val="007637A8"/>
    <w:rsid w:val="007639F7"/>
    <w:rsid w:val="00763D6F"/>
    <w:rsid w:val="00763FC4"/>
    <w:rsid w:val="00763FFA"/>
    <w:rsid w:val="0076416F"/>
    <w:rsid w:val="00764285"/>
    <w:rsid w:val="007645BB"/>
    <w:rsid w:val="007645E7"/>
    <w:rsid w:val="0076468B"/>
    <w:rsid w:val="007646A3"/>
    <w:rsid w:val="00764831"/>
    <w:rsid w:val="00764931"/>
    <w:rsid w:val="00764B89"/>
    <w:rsid w:val="00764EBD"/>
    <w:rsid w:val="00764F65"/>
    <w:rsid w:val="007653AF"/>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A59"/>
    <w:rsid w:val="007700D9"/>
    <w:rsid w:val="007702BB"/>
    <w:rsid w:val="0077030D"/>
    <w:rsid w:val="007703EA"/>
    <w:rsid w:val="00770A12"/>
    <w:rsid w:val="00770A23"/>
    <w:rsid w:val="00770ABE"/>
    <w:rsid w:val="00770B1A"/>
    <w:rsid w:val="00770CEA"/>
    <w:rsid w:val="00771222"/>
    <w:rsid w:val="0077130D"/>
    <w:rsid w:val="007713EA"/>
    <w:rsid w:val="00771491"/>
    <w:rsid w:val="007716C2"/>
    <w:rsid w:val="00772133"/>
    <w:rsid w:val="00772165"/>
    <w:rsid w:val="00772279"/>
    <w:rsid w:val="00772461"/>
    <w:rsid w:val="007727B5"/>
    <w:rsid w:val="00772950"/>
    <w:rsid w:val="00772F99"/>
    <w:rsid w:val="00773398"/>
    <w:rsid w:val="007734CD"/>
    <w:rsid w:val="00773773"/>
    <w:rsid w:val="00773A49"/>
    <w:rsid w:val="00774021"/>
    <w:rsid w:val="0077422B"/>
    <w:rsid w:val="00774593"/>
    <w:rsid w:val="0077464B"/>
    <w:rsid w:val="00774695"/>
    <w:rsid w:val="0077527B"/>
    <w:rsid w:val="00775395"/>
    <w:rsid w:val="00775886"/>
    <w:rsid w:val="00776269"/>
    <w:rsid w:val="00776651"/>
    <w:rsid w:val="00776B16"/>
    <w:rsid w:val="00776B44"/>
    <w:rsid w:val="00776CF8"/>
    <w:rsid w:val="00776D50"/>
    <w:rsid w:val="00776EDE"/>
    <w:rsid w:val="00777692"/>
    <w:rsid w:val="00777693"/>
    <w:rsid w:val="00777C3C"/>
    <w:rsid w:val="00777FB7"/>
    <w:rsid w:val="007804C8"/>
    <w:rsid w:val="007805E2"/>
    <w:rsid w:val="00780788"/>
    <w:rsid w:val="007807C9"/>
    <w:rsid w:val="00780868"/>
    <w:rsid w:val="00780B9C"/>
    <w:rsid w:val="00780DC4"/>
    <w:rsid w:val="00780E00"/>
    <w:rsid w:val="0078109D"/>
    <w:rsid w:val="007815ED"/>
    <w:rsid w:val="00781739"/>
    <w:rsid w:val="0078178A"/>
    <w:rsid w:val="007818F8"/>
    <w:rsid w:val="007822CB"/>
    <w:rsid w:val="0078262C"/>
    <w:rsid w:val="007828DD"/>
    <w:rsid w:val="00782E4E"/>
    <w:rsid w:val="00782FA8"/>
    <w:rsid w:val="00783086"/>
    <w:rsid w:val="00783213"/>
    <w:rsid w:val="00783602"/>
    <w:rsid w:val="0078368A"/>
    <w:rsid w:val="00783790"/>
    <w:rsid w:val="00783AC2"/>
    <w:rsid w:val="00784361"/>
    <w:rsid w:val="00784463"/>
    <w:rsid w:val="00784600"/>
    <w:rsid w:val="00784790"/>
    <w:rsid w:val="00785108"/>
    <w:rsid w:val="0078546C"/>
    <w:rsid w:val="00785595"/>
    <w:rsid w:val="00785914"/>
    <w:rsid w:val="00785D64"/>
    <w:rsid w:val="0078631E"/>
    <w:rsid w:val="0078634C"/>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F72"/>
    <w:rsid w:val="00792106"/>
    <w:rsid w:val="00792259"/>
    <w:rsid w:val="00792DEC"/>
    <w:rsid w:val="007939DA"/>
    <w:rsid w:val="00793B8C"/>
    <w:rsid w:val="00794051"/>
    <w:rsid w:val="0079416C"/>
    <w:rsid w:val="007942DD"/>
    <w:rsid w:val="00794598"/>
    <w:rsid w:val="00794A28"/>
    <w:rsid w:val="00794A5A"/>
    <w:rsid w:val="00795175"/>
    <w:rsid w:val="0079531D"/>
    <w:rsid w:val="007953FF"/>
    <w:rsid w:val="007955B8"/>
    <w:rsid w:val="00795A17"/>
    <w:rsid w:val="00795E0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B4A"/>
    <w:rsid w:val="007A0ECA"/>
    <w:rsid w:val="007A12AD"/>
    <w:rsid w:val="007A12FE"/>
    <w:rsid w:val="007A130E"/>
    <w:rsid w:val="007A14A3"/>
    <w:rsid w:val="007A1881"/>
    <w:rsid w:val="007A1B31"/>
    <w:rsid w:val="007A2F9F"/>
    <w:rsid w:val="007A308B"/>
    <w:rsid w:val="007A3669"/>
    <w:rsid w:val="007A36AB"/>
    <w:rsid w:val="007A3C93"/>
    <w:rsid w:val="007A450B"/>
    <w:rsid w:val="007A4558"/>
    <w:rsid w:val="007A4ABD"/>
    <w:rsid w:val="007A4B03"/>
    <w:rsid w:val="007A4BBD"/>
    <w:rsid w:val="007A4CA0"/>
    <w:rsid w:val="007A4FF6"/>
    <w:rsid w:val="007A5341"/>
    <w:rsid w:val="007A57ED"/>
    <w:rsid w:val="007A57F9"/>
    <w:rsid w:val="007A58E5"/>
    <w:rsid w:val="007A5C72"/>
    <w:rsid w:val="007A5E6E"/>
    <w:rsid w:val="007A5F9E"/>
    <w:rsid w:val="007A60CD"/>
    <w:rsid w:val="007A6A8E"/>
    <w:rsid w:val="007A701B"/>
    <w:rsid w:val="007A7626"/>
    <w:rsid w:val="007A7AA5"/>
    <w:rsid w:val="007A7D61"/>
    <w:rsid w:val="007A7E0B"/>
    <w:rsid w:val="007A7EFF"/>
    <w:rsid w:val="007B0229"/>
    <w:rsid w:val="007B0342"/>
    <w:rsid w:val="007B0DB7"/>
    <w:rsid w:val="007B1039"/>
    <w:rsid w:val="007B10EE"/>
    <w:rsid w:val="007B1150"/>
    <w:rsid w:val="007B11DA"/>
    <w:rsid w:val="007B130E"/>
    <w:rsid w:val="007B173E"/>
    <w:rsid w:val="007B184C"/>
    <w:rsid w:val="007B1B37"/>
    <w:rsid w:val="007B1C30"/>
    <w:rsid w:val="007B1C8B"/>
    <w:rsid w:val="007B1C98"/>
    <w:rsid w:val="007B1F10"/>
    <w:rsid w:val="007B2848"/>
    <w:rsid w:val="007B2A84"/>
    <w:rsid w:val="007B2C56"/>
    <w:rsid w:val="007B354D"/>
    <w:rsid w:val="007B3806"/>
    <w:rsid w:val="007B3D71"/>
    <w:rsid w:val="007B3E80"/>
    <w:rsid w:val="007B442D"/>
    <w:rsid w:val="007B494F"/>
    <w:rsid w:val="007B4DCA"/>
    <w:rsid w:val="007B5407"/>
    <w:rsid w:val="007B549D"/>
    <w:rsid w:val="007B59A5"/>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B92"/>
    <w:rsid w:val="007C3D2A"/>
    <w:rsid w:val="007C3E47"/>
    <w:rsid w:val="007C3FCB"/>
    <w:rsid w:val="007C41A2"/>
    <w:rsid w:val="007C4258"/>
    <w:rsid w:val="007C44BF"/>
    <w:rsid w:val="007C4533"/>
    <w:rsid w:val="007C4761"/>
    <w:rsid w:val="007C49F6"/>
    <w:rsid w:val="007C4EF2"/>
    <w:rsid w:val="007C4FAA"/>
    <w:rsid w:val="007C4FCA"/>
    <w:rsid w:val="007C5032"/>
    <w:rsid w:val="007C5257"/>
    <w:rsid w:val="007C54D6"/>
    <w:rsid w:val="007C60D1"/>
    <w:rsid w:val="007C6284"/>
    <w:rsid w:val="007C62F2"/>
    <w:rsid w:val="007C6608"/>
    <w:rsid w:val="007C6CA0"/>
    <w:rsid w:val="007C75CD"/>
    <w:rsid w:val="007C7633"/>
    <w:rsid w:val="007C764F"/>
    <w:rsid w:val="007C77AD"/>
    <w:rsid w:val="007C785C"/>
    <w:rsid w:val="007D01D7"/>
    <w:rsid w:val="007D0267"/>
    <w:rsid w:val="007D0429"/>
    <w:rsid w:val="007D0452"/>
    <w:rsid w:val="007D04D7"/>
    <w:rsid w:val="007D0661"/>
    <w:rsid w:val="007D0792"/>
    <w:rsid w:val="007D07F3"/>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3DAD"/>
    <w:rsid w:val="007D40EC"/>
    <w:rsid w:val="007D442F"/>
    <w:rsid w:val="007D4739"/>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E08"/>
    <w:rsid w:val="007E0EEC"/>
    <w:rsid w:val="007E1463"/>
    <w:rsid w:val="007E16C8"/>
    <w:rsid w:val="007E17B7"/>
    <w:rsid w:val="007E17E4"/>
    <w:rsid w:val="007E1A5B"/>
    <w:rsid w:val="007E1BC1"/>
    <w:rsid w:val="007E218C"/>
    <w:rsid w:val="007E22BF"/>
    <w:rsid w:val="007E24C9"/>
    <w:rsid w:val="007E24F1"/>
    <w:rsid w:val="007E255D"/>
    <w:rsid w:val="007E269B"/>
    <w:rsid w:val="007E3218"/>
    <w:rsid w:val="007E361B"/>
    <w:rsid w:val="007E3A95"/>
    <w:rsid w:val="007E3AAD"/>
    <w:rsid w:val="007E3BCD"/>
    <w:rsid w:val="007E3FB4"/>
    <w:rsid w:val="007E4444"/>
    <w:rsid w:val="007E4A78"/>
    <w:rsid w:val="007E4B84"/>
    <w:rsid w:val="007E4C21"/>
    <w:rsid w:val="007E551A"/>
    <w:rsid w:val="007E5772"/>
    <w:rsid w:val="007E5B60"/>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E95"/>
    <w:rsid w:val="007F0F9B"/>
    <w:rsid w:val="007F15A7"/>
    <w:rsid w:val="007F21F0"/>
    <w:rsid w:val="007F2502"/>
    <w:rsid w:val="007F2780"/>
    <w:rsid w:val="007F2C7D"/>
    <w:rsid w:val="007F2CFE"/>
    <w:rsid w:val="007F2F36"/>
    <w:rsid w:val="007F304B"/>
    <w:rsid w:val="007F39CE"/>
    <w:rsid w:val="007F3AAB"/>
    <w:rsid w:val="007F3ACC"/>
    <w:rsid w:val="007F3DC9"/>
    <w:rsid w:val="007F3F42"/>
    <w:rsid w:val="007F4B39"/>
    <w:rsid w:val="007F4E30"/>
    <w:rsid w:val="007F54B7"/>
    <w:rsid w:val="007F56FD"/>
    <w:rsid w:val="007F5C41"/>
    <w:rsid w:val="007F5C9C"/>
    <w:rsid w:val="007F5E32"/>
    <w:rsid w:val="007F6705"/>
    <w:rsid w:val="007F67BB"/>
    <w:rsid w:val="007F6A9D"/>
    <w:rsid w:val="007F6B40"/>
    <w:rsid w:val="007F6C6E"/>
    <w:rsid w:val="007F6E98"/>
    <w:rsid w:val="007F70AB"/>
    <w:rsid w:val="007F7296"/>
    <w:rsid w:val="007F7AE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E70"/>
    <w:rsid w:val="008031C2"/>
    <w:rsid w:val="008031DA"/>
    <w:rsid w:val="00803541"/>
    <w:rsid w:val="0080356E"/>
    <w:rsid w:val="00803BEB"/>
    <w:rsid w:val="00803CF1"/>
    <w:rsid w:val="00804011"/>
    <w:rsid w:val="008042E3"/>
    <w:rsid w:val="0080432C"/>
    <w:rsid w:val="0080439B"/>
    <w:rsid w:val="00804440"/>
    <w:rsid w:val="00804616"/>
    <w:rsid w:val="00804DDB"/>
    <w:rsid w:val="00804F79"/>
    <w:rsid w:val="00805255"/>
    <w:rsid w:val="00805873"/>
    <w:rsid w:val="00805EB6"/>
    <w:rsid w:val="00806238"/>
    <w:rsid w:val="00806285"/>
    <w:rsid w:val="008062B3"/>
    <w:rsid w:val="00806636"/>
    <w:rsid w:val="0080670E"/>
    <w:rsid w:val="00806735"/>
    <w:rsid w:val="00806969"/>
    <w:rsid w:val="00807220"/>
    <w:rsid w:val="00807388"/>
    <w:rsid w:val="00807393"/>
    <w:rsid w:val="008074ED"/>
    <w:rsid w:val="00807A51"/>
    <w:rsid w:val="00807C4B"/>
    <w:rsid w:val="008103EA"/>
    <w:rsid w:val="00810AD8"/>
    <w:rsid w:val="00810EBE"/>
    <w:rsid w:val="0081101D"/>
    <w:rsid w:val="0081133D"/>
    <w:rsid w:val="00811690"/>
    <w:rsid w:val="00811752"/>
    <w:rsid w:val="00811783"/>
    <w:rsid w:val="008117D5"/>
    <w:rsid w:val="00811BF2"/>
    <w:rsid w:val="0081219B"/>
    <w:rsid w:val="00812539"/>
    <w:rsid w:val="008126ED"/>
    <w:rsid w:val="00812D0E"/>
    <w:rsid w:val="00813254"/>
    <w:rsid w:val="0081335D"/>
    <w:rsid w:val="008134D5"/>
    <w:rsid w:val="0081399D"/>
    <w:rsid w:val="00813B38"/>
    <w:rsid w:val="00813ED0"/>
    <w:rsid w:val="00814303"/>
    <w:rsid w:val="008143CB"/>
    <w:rsid w:val="0081485B"/>
    <w:rsid w:val="008149BE"/>
    <w:rsid w:val="00814B11"/>
    <w:rsid w:val="00814EBD"/>
    <w:rsid w:val="008153AE"/>
    <w:rsid w:val="008153CE"/>
    <w:rsid w:val="0081553D"/>
    <w:rsid w:val="00815C2A"/>
    <w:rsid w:val="00816498"/>
    <w:rsid w:val="00816627"/>
    <w:rsid w:val="00816859"/>
    <w:rsid w:val="00817352"/>
    <w:rsid w:val="00820593"/>
    <w:rsid w:val="00820653"/>
    <w:rsid w:val="00820C49"/>
    <w:rsid w:val="00820E01"/>
    <w:rsid w:val="00821622"/>
    <w:rsid w:val="008217E8"/>
    <w:rsid w:val="0082184B"/>
    <w:rsid w:val="00821B30"/>
    <w:rsid w:val="0082203E"/>
    <w:rsid w:val="008223F1"/>
    <w:rsid w:val="0082252D"/>
    <w:rsid w:val="008225C6"/>
    <w:rsid w:val="008226E1"/>
    <w:rsid w:val="008228A3"/>
    <w:rsid w:val="0082312C"/>
    <w:rsid w:val="00823211"/>
    <w:rsid w:val="008235FF"/>
    <w:rsid w:val="00823B44"/>
    <w:rsid w:val="00823B49"/>
    <w:rsid w:val="00823BCD"/>
    <w:rsid w:val="00823D9C"/>
    <w:rsid w:val="00823DCC"/>
    <w:rsid w:val="00823DDD"/>
    <w:rsid w:val="00823F18"/>
    <w:rsid w:val="0082411E"/>
    <w:rsid w:val="00824AFE"/>
    <w:rsid w:val="00825316"/>
    <w:rsid w:val="00825482"/>
    <w:rsid w:val="008259DE"/>
    <w:rsid w:val="008264F1"/>
    <w:rsid w:val="008265B8"/>
    <w:rsid w:val="00826765"/>
    <w:rsid w:val="008269A3"/>
    <w:rsid w:val="00826CA4"/>
    <w:rsid w:val="00826F98"/>
    <w:rsid w:val="00827242"/>
    <w:rsid w:val="0082741D"/>
    <w:rsid w:val="008278F9"/>
    <w:rsid w:val="00827941"/>
    <w:rsid w:val="00827DF7"/>
    <w:rsid w:val="0083000D"/>
    <w:rsid w:val="00830120"/>
    <w:rsid w:val="00830285"/>
    <w:rsid w:val="008306D9"/>
    <w:rsid w:val="0083072B"/>
    <w:rsid w:val="00830AD6"/>
    <w:rsid w:val="00830B42"/>
    <w:rsid w:val="00830CE7"/>
    <w:rsid w:val="008313E4"/>
    <w:rsid w:val="00831C33"/>
    <w:rsid w:val="00831CCB"/>
    <w:rsid w:val="00831CF6"/>
    <w:rsid w:val="0083260C"/>
    <w:rsid w:val="00832649"/>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63F"/>
    <w:rsid w:val="00835754"/>
    <w:rsid w:val="008359D7"/>
    <w:rsid w:val="00835D6A"/>
    <w:rsid w:val="00835E89"/>
    <w:rsid w:val="00835ED8"/>
    <w:rsid w:val="008363C5"/>
    <w:rsid w:val="00836757"/>
    <w:rsid w:val="008371D7"/>
    <w:rsid w:val="008372E4"/>
    <w:rsid w:val="008378B6"/>
    <w:rsid w:val="00837B3E"/>
    <w:rsid w:val="00837C42"/>
    <w:rsid w:val="00837DE8"/>
    <w:rsid w:val="00840000"/>
    <w:rsid w:val="00840019"/>
    <w:rsid w:val="00840094"/>
    <w:rsid w:val="0084065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391"/>
    <w:rsid w:val="0084352A"/>
    <w:rsid w:val="0084357F"/>
    <w:rsid w:val="008436A1"/>
    <w:rsid w:val="00843848"/>
    <w:rsid w:val="008438FF"/>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FD5"/>
    <w:rsid w:val="00847410"/>
    <w:rsid w:val="0084749E"/>
    <w:rsid w:val="008474D9"/>
    <w:rsid w:val="008478FA"/>
    <w:rsid w:val="00847913"/>
    <w:rsid w:val="00847E12"/>
    <w:rsid w:val="00847E63"/>
    <w:rsid w:val="00847F25"/>
    <w:rsid w:val="00847F50"/>
    <w:rsid w:val="008502DA"/>
    <w:rsid w:val="00850463"/>
    <w:rsid w:val="00850566"/>
    <w:rsid w:val="00850998"/>
    <w:rsid w:val="00850F67"/>
    <w:rsid w:val="00851185"/>
    <w:rsid w:val="0085131B"/>
    <w:rsid w:val="00851A6D"/>
    <w:rsid w:val="00851B13"/>
    <w:rsid w:val="008528CB"/>
    <w:rsid w:val="0085316E"/>
    <w:rsid w:val="0085392E"/>
    <w:rsid w:val="008542A4"/>
    <w:rsid w:val="008548CA"/>
    <w:rsid w:val="0085492F"/>
    <w:rsid w:val="00855AF6"/>
    <w:rsid w:val="00855DB8"/>
    <w:rsid w:val="008560F8"/>
    <w:rsid w:val="008563D7"/>
    <w:rsid w:val="00856411"/>
    <w:rsid w:val="008569BD"/>
    <w:rsid w:val="00856CCB"/>
    <w:rsid w:val="00856D9A"/>
    <w:rsid w:val="00856E65"/>
    <w:rsid w:val="00857092"/>
    <w:rsid w:val="0085731B"/>
    <w:rsid w:val="008573A2"/>
    <w:rsid w:val="0085768D"/>
    <w:rsid w:val="00857696"/>
    <w:rsid w:val="00857A7F"/>
    <w:rsid w:val="00857D01"/>
    <w:rsid w:val="00857EF9"/>
    <w:rsid w:val="00857F57"/>
    <w:rsid w:val="0086066A"/>
    <w:rsid w:val="00860B68"/>
    <w:rsid w:val="0086117F"/>
    <w:rsid w:val="008611CD"/>
    <w:rsid w:val="0086131C"/>
    <w:rsid w:val="00861508"/>
    <w:rsid w:val="008616BD"/>
    <w:rsid w:val="0086199A"/>
    <w:rsid w:val="00861C90"/>
    <w:rsid w:val="00862071"/>
    <w:rsid w:val="00862170"/>
    <w:rsid w:val="008627E1"/>
    <w:rsid w:val="00862982"/>
    <w:rsid w:val="00862F19"/>
    <w:rsid w:val="0086303F"/>
    <w:rsid w:val="00863044"/>
    <w:rsid w:val="008630D3"/>
    <w:rsid w:val="008634BB"/>
    <w:rsid w:val="0086360D"/>
    <w:rsid w:val="00864639"/>
    <w:rsid w:val="0086479A"/>
    <w:rsid w:val="008647F3"/>
    <w:rsid w:val="00864930"/>
    <w:rsid w:val="00864C85"/>
    <w:rsid w:val="00864CC3"/>
    <w:rsid w:val="00864F29"/>
    <w:rsid w:val="008654C3"/>
    <w:rsid w:val="00865AA0"/>
    <w:rsid w:val="00865AA9"/>
    <w:rsid w:val="00865B0E"/>
    <w:rsid w:val="00865B8B"/>
    <w:rsid w:val="00865FA3"/>
    <w:rsid w:val="0086632C"/>
    <w:rsid w:val="008666FA"/>
    <w:rsid w:val="00866782"/>
    <w:rsid w:val="00866E35"/>
    <w:rsid w:val="00867255"/>
    <w:rsid w:val="008677EC"/>
    <w:rsid w:val="008678CB"/>
    <w:rsid w:val="0086798E"/>
    <w:rsid w:val="00867A40"/>
    <w:rsid w:val="00867D47"/>
    <w:rsid w:val="008701FB"/>
    <w:rsid w:val="0087032D"/>
    <w:rsid w:val="00870535"/>
    <w:rsid w:val="00870B5F"/>
    <w:rsid w:val="00871308"/>
    <w:rsid w:val="008714BE"/>
    <w:rsid w:val="0087154C"/>
    <w:rsid w:val="00871B32"/>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9FE"/>
    <w:rsid w:val="00876B9C"/>
    <w:rsid w:val="00876BAC"/>
    <w:rsid w:val="00876D36"/>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E17"/>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9F8"/>
    <w:rsid w:val="00887E67"/>
    <w:rsid w:val="00890253"/>
    <w:rsid w:val="0089056B"/>
    <w:rsid w:val="00890A97"/>
    <w:rsid w:val="00890AB0"/>
    <w:rsid w:val="00890BE0"/>
    <w:rsid w:val="00890CEE"/>
    <w:rsid w:val="00890E51"/>
    <w:rsid w:val="00890F6A"/>
    <w:rsid w:val="00891143"/>
    <w:rsid w:val="00891300"/>
    <w:rsid w:val="00891487"/>
    <w:rsid w:val="008914D6"/>
    <w:rsid w:val="00891A19"/>
    <w:rsid w:val="00891B06"/>
    <w:rsid w:val="00891F64"/>
    <w:rsid w:val="008927E0"/>
    <w:rsid w:val="00892C2C"/>
    <w:rsid w:val="00892C3E"/>
    <w:rsid w:val="00892F75"/>
    <w:rsid w:val="00892FAB"/>
    <w:rsid w:val="0089355D"/>
    <w:rsid w:val="00893B89"/>
    <w:rsid w:val="00893D18"/>
    <w:rsid w:val="00893D4E"/>
    <w:rsid w:val="00893E55"/>
    <w:rsid w:val="00893E9F"/>
    <w:rsid w:val="008944CE"/>
    <w:rsid w:val="00894802"/>
    <w:rsid w:val="00894F8B"/>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D1E"/>
    <w:rsid w:val="008A009A"/>
    <w:rsid w:val="008A03DD"/>
    <w:rsid w:val="008A0A90"/>
    <w:rsid w:val="008A0C71"/>
    <w:rsid w:val="008A1041"/>
    <w:rsid w:val="008A1105"/>
    <w:rsid w:val="008A136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487"/>
    <w:rsid w:val="008A494F"/>
    <w:rsid w:val="008A49D2"/>
    <w:rsid w:val="008A4B2C"/>
    <w:rsid w:val="008A4C0E"/>
    <w:rsid w:val="008A4D18"/>
    <w:rsid w:val="008A4FD7"/>
    <w:rsid w:val="008A50D6"/>
    <w:rsid w:val="008A5102"/>
    <w:rsid w:val="008A598A"/>
    <w:rsid w:val="008A5ACF"/>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6A0"/>
    <w:rsid w:val="008B576D"/>
    <w:rsid w:val="008B5BC4"/>
    <w:rsid w:val="008B5BE7"/>
    <w:rsid w:val="008B603A"/>
    <w:rsid w:val="008B62F4"/>
    <w:rsid w:val="008B64CE"/>
    <w:rsid w:val="008B66E8"/>
    <w:rsid w:val="008B6BE5"/>
    <w:rsid w:val="008B6D0E"/>
    <w:rsid w:val="008B70FE"/>
    <w:rsid w:val="008B7656"/>
    <w:rsid w:val="008B771E"/>
    <w:rsid w:val="008C05F3"/>
    <w:rsid w:val="008C0DC0"/>
    <w:rsid w:val="008C0F92"/>
    <w:rsid w:val="008C1080"/>
    <w:rsid w:val="008C131A"/>
    <w:rsid w:val="008C1494"/>
    <w:rsid w:val="008C15E1"/>
    <w:rsid w:val="008C1698"/>
    <w:rsid w:val="008C186F"/>
    <w:rsid w:val="008C1BC5"/>
    <w:rsid w:val="008C1CCE"/>
    <w:rsid w:val="008C1F6E"/>
    <w:rsid w:val="008C25CC"/>
    <w:rsid w:val="008C28A9"/>
    <w:rsid w:val="008C28C7"/>
    <w:rsid w:val="008C299E"/>
    <w:rsid w:val="008C2A88"/>
    <w:rsid w:val="008C2B6B"/>
    <w:rsid w:val="008C2BF4"/>
    <w:rsid w:val="008C2CBA"/>
    <w:rsid w:val="008C2D29"/>
    <w:rsid w:val="008C3194"/>
    <w:rsid w:val="008C3279"/>
    <w:rsid w:val="008C38DB"/>
    <w:rsid w:val="008C3FF6"/>
    <w:rsid w:val="008C4839"/>
    <w:rsid w:val="008C5050"/>
    <w:rsid w:val="008C5641"/>
    <w:rsid w:val="008C5E39"/>
    <w:rsid w:val="008C5EF3"/>
    <w:rsid w:val="008C5FAD"/>
    <w:rsid w:val="008C6058"/>
    <w:rsid w:val="008C6250"/>
    <w:rsid w:val="008C635E"/>
    <w:rsid w:val="008C65CD"/>
    <w:rsid w:val="008C66CD"/>
    <w:rsid w:val="008C6EF4"/>
    <w:rsid w:val="008C70AD"/>
    <w:rsid w:val="008C7405"/>
    <w:rsid w:val="008C7591"/>
    <w:rsid w:val="008C772B"/>
    <w:rsid w:val="008C7B48"/>
    <w:rsid w:val="008C7D55"/>
    <w:rsid w:val="008C7F10"/>
    <w:rsid w:val="008C7F4D"/>
    <w:rsid w:val="008D039C"/>
    <w:rsid w:val="008D0688"/>
    <w:rsid w:val="008D0BC1"/>
    <w:rsid w:val="008D0E34"/>
    <w:rsid w:val="008D0F0D"/>
    <w:rsid w:val="008D1062"/>
    <w:rsid w:val="008D19A2"/>
    <w:rsid w:val="008D1B51"/>
    <w:rsid w:val="008D2482"/>
    <w:rsid w:val="008D24C1"/>
    <w:rsid w:val="008D276E"/>
    <w:rsid w:val="008D359D"/>
    <w:rsid w:val="008D3AC2"/>
    <w:rsid w:val="008D3D4C"/>
    <w:rsid w:val="008D4014"/>
    <w:rsid w:val="008D40F2"/>
    <w:rsid w:val="008D4520"/>
    <w:rsid w:val="008D471D"/>
    <w:rsid w:val="008D4BA8"/>
    <w:rsid w:val="008D4C85"/>
    <w:rsid w:val="008D4CFB"/>
    <w:rsid w:val="008D4FBD"/>
    <w:rsid w:val="008D54CB"/>
    <w:rsid w:val="008D5541"/>
    <w:rsid w:val="008D558D"/>
    <w:rsid w:val="008D573E"/>
    <w:rsid w:val="008D58BA"/>
    <w:rsid w:val="008D617F"/>
    <w:rsid w:val="008D63DA"/>
    <w:rsid w:val="008D668D"/>
    <w:rsid w:val="008D6829"/>
    <w:rsid w:val="008D6B53"/>
    <w:rsid w:val="008D6DC8"/>
    <w:rsid w:val="008D6FFD"/>
    <w:rsid w:val="008D728C"/>
    <w:rsid w:val="008D7631"/>
    <w:rsid w:val="008D76DE"/>
    <w:rsid w:val="008D7844"/>
    <w:rsid w:val="008D78ED"/>
    <w:rsid w:val="008D7A5D"/>
    <w:rsid w:val="008D7B36"/>
    <w:rsid w:val="008E01AC"/>
    <w:rsid w:val="008E0341"/>
    <w:rsid w:val="008E0421"/>
    <w:rsid w:val="008E04C5"/>
    <w:rsid w:val="008E0555"/>
    <w:rsid w:val="008E0591"/>
    <w:rsid w:val="008E060A"/>
    <w:rsid w:val="008E06E6"/>
    <w:rsid w:val="008E074A"/>
    <w:rsid w:val="008E0752"/>
    <w:rsid w:val="008E10FD"/>
    <w:rsid w:val="008E12F9"/>
    <w:rsid w:val="008E1538"/>
    <w:rsid w:val="008E17C4"/>
    <w:rsid w:val="008E198F"/>
    <w:rsid w:val="008E1C79"/>
    <w:rsid w:val="008E2152"/>
    <w:rsid w:val="008E266F"/>
    <w:rsid w:val="008E274C"/>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605"/>
    <w:rsid w:val="008F2D28"/>
    <w:rsid w:val="008F2FA4"/>
    <w:rsid w:val="008F3218"/>
    <w:rsid w:val="008F3411"/>
    <w:rsid w:val="008F3956"/>
    <w:rsid w:val="008F397D"/>
    <w:rsid w:val="008F3CA1"/>
    <w:rsid w:val="008F3E7C"/>
    <w:rsid w:val="008F4541"/>
    <w:rsid w:val="008F477F"/>
    <w:rsid w:val="008F486A"/>
    <w:rsid w:val="008F499A"/>
    <w:rsid w:val="008F5134"/>
    <w:rsid w:val="008F55DB"/>
    <w:rsid w:val="008F5605"/>
    <w:rsid w:val="008F563E"/>
    <w:rsid w:val="008F591D"/>
    <w:rsid w:val="008F5938"/>
    <w:rsid w:val="008F5ED5"/>
    <w:rsid w:val="008F66CB"/>
    <w:rsid w:val="008F67E8"/>
    <w:rsid w:val="008F694A"/>
    <w:rsid w:val="008F6ACA"/>
    <w:rsid w:val="008F77CF"/>
    <w:rsid w:val="008F7900"/>
    <w:rsid w:val="008F7B03"/>
    <w:rsid w:val="008F7BD0"/>
    <w:rsid w:val="008F7D62"/>
    <w:rsid w:val="008F7F8D"/>
    <w:rsid w:val="0090008F"/>
    <w:rsid w:val="00900475"/>
    <w:rsid w:val="0090065D"/>
    <w:rsid w:val="0090086D"/>
    <w:rsid w:val="009009E6"/>
    <w:rsid w:val="00900B6B"/>
    <w:rsid w:val="00901084"/>
    <w:rsid w:val="00901480"/>
    <w:rsid w:val="0090159B"/>
    <w:rsid w:val="00901AA7"/>
    <w:rsid w:val="009025E9"/>
    <w:rsid w:val="009026D9"/>
    <w:rsid w:val="009029DA"/>
    <w:rsid w:val="00902A77"/>
    <w:rsid w:val="00902C56"/>
    <w:rsid w:val="00903808"/>
    <w:rsid w:val="00903A52"/>
    <w:rsid w:val="009040E6"/>
    <w:rsid w:val="00904240"/>
    <w:rsid w:val="00904408"/>
    <w:rsid w:val="009044C2"/>
    <w:rsid w:val="009046AC"/>
    <w:rsid w:val="009049B7"/>
    <w:rsid w:val="009049D9"/>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611"/>
    <w:rsid w:val="00910833"/>
    <w:rsid w:val="00910C63"/>
    <w:rsid w:val="00910CD7"/>
    <w:rsid w:val="00910D61"/>
    <w:rsid w:val="009114C7"/>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92E"/>
    <w:rsid w:val="00915AB6"/>
    <w:rsid w:val="0091623E"/>
    <w:rsid w:val="009163F2"/>
    <w:rsid w:val="009166E1"/>
    <w:rsid w:val="00916C3A"/>
    <w:rsid w:val="00916E8F"/>
    <w:rsid w:val="00916EF9"/>
    <w:rsid w:val="00917166"/>
    <w:rsid w:val="00917445"/>
    <w:rsid w:val="00917560"/>
    <w:rsid w:val="0091760A"/>
    <w:rsid w:val="00917BD5"/>
    <w:rsid w:val="00917C2E"/>
    <w:rsid w:val="00917E5D"/>
    <w:rsid w:val="00917F6F"/>
    <w:rsid w:val="00920191"/>
    <w:rsid w:val="00920663"/>
    <w:rsid w:val="009207BC"/>
    <w:rsid w:val="00920949"/>
    <w:rsid w:val="009209DD"/>
    <w:rsid w:val="009209EE"/>
    <w:rsid w:val="00921590"/>
    <w:rsid w:val="00921891"/>
    <w:rsid w:val="00921CCD"/>
    <w:rsid w:val="00921ECC"/>
    <w:rsid w:val="00922400"/>
    <w:rsid w:val="009228DD"/>
    <w:rsid w:val="009229AF"/>
    <w:rsid w:val="00922F1C"/>
    <w:rsid w:val="00922F9D"/>
    <w:rsid w:val="009231C2"/>
    <w:rsid w:val="0092354C"/>
    <w:rsid w:val="0092361D"/>
    <w:rsid w:val="009236C7"/>
    <w:rsid w:val="00923E75"/>
    <w:rsid w:val="00924794"/>
    <w:rsid w:val="0092482B"/>
    <w:rsid w:val="00924DEA"/>
    <w:rsid w:val="00924F75"/>
    <w:rsid w:val="0092560D"/>
    <w:rsid w:val="00925644"/>
    <w:rsid w:val="0092573C"/>
    <w:rsid w:val="00925867"/>
    <w:rsid w:val="00925992"/>
    <w:rsid w:val="00925DD5"/>
    <w:rsid w:val="00926382"/>
    <w:rsid w:val="0092649C"/>
    <w:rsid w:val="00926A44"/>
    <w:rsid w:val="00926B50"/>
    <w:rsid w:val="00926CAE"/>
    <w:rsid w:val="0092752C"/>
    <w:rsid w:val="0092789C"/>
    <w:rsid w:val="00927F34"/>
    <w:rsid w:val="00930216"/>
    <w:rsid w:val="0093076E"/>
    <w:rsid w:val="00930A51"/>
    <w:rsid w:val="009312E2"/>
    <w:rsid w:val="00931A98"/>
    <w:rsid w:val="00931FA8"/>
    <w:rsid w:val="00931FC8"/>
    <w:rsid w:val="009321E6"/>
    <w:rsid w:val="0093234D"/>
    <w:rsid w:val="009329A6"/>
    <w:rsid w:val="00932A87"/>
    <w:rsid w:val="00932CBB"/>
    <w:rsid w:val="00933229"/>
    <w:rsid w:val="009335CA"/>
    <w:rsid w:val="009335F5"/>
    <w:rsid w:val="00933951"/>
    <w:rsid w:val="00933A62"/>
    <w:rsid w:val="00934566"/>
    <w:rsid w:val="00934643"/>
    <w:rsid w:val="00934780"/>
    <w:rsid w:val="009348A1"/>
    <w:rsid w:val="00934E32"/>
    <w:rsid w:val="00934F6E"/>
    <w:rsid w:val="0093518F"/>
    <w:rsid w:val="00935C85"/>
    <w:rsid w:val="00935CA8"/>
    <w:rsid w:val="00935CB0"/>
    <w:rsid w:val="00935FE5"/>
    <w:rsid w:val="009363AB"/>
    <w:rsid w:val="009366C5"/>
    <w:rsid w:val="00936ED8"/>
    <w:rsid w:val="009370E1"/>
    <w:rsid w:val="009370FC"/>
    <w:rsid w:val="0093714C"/>
    <w:rsid w:val="00937624"/>
    <w:rsid w:val="00937C62"/>
    <w:rsid w:val="00937EB7"/>
    <w:rsid w:val="00940348"/>
    <w:rsid w:val="00940430"/>
    <w:rsid w:val="00940600"/>
    <w:rsid w:val="009408F1"/>
    <w:rsid w:val="00940BD8"/>
    <w:rsid w:val="00940CD7"/>
    <w:rsid w:val="00940D59"/>
    <w:rsid w:val="00940DB8"/>
    <w:rsid w:val="00941155"/>
    <w:rsid w:val="00941177"/>
    <w:rsid w:val="009413C1"/>
    <w:rsid w:val="009414C1"/>
    <w:rsid w:val="00941815"/>
    <w:rsid w:val="00941C32"/>
    <w:rsid w:val="00941DA9"/>
    <w:rsid w:val="00942294"/>
    <w:rsid w:val="009422C9"/>
    <w:rsid w:val="009423D8"/>
    <w:rsid w:val="009425F9"/>
    <w:rsid w:val="00942CD6"/>
    <w:rsid w:val="00942F36"/>
    <w:rsid w:val="00942FC0"/>
    <w:rsid w:val="00943146"/>
    <w:rsid w:val="00943451"/>
    <w:rsid w:val="009435B6"/>
    <w:rsid w:val="0094373F"/>
    <w:rsid w:val="00943748"/>
    <w:rsid w:val="009438D7"/>
    <w:rsid w:val="00943B4C"/>
    <w:rsid w:val="00943BFB"/>
    <w:rsid w:val="009442B1"/>
    <w:rsid w:val="0094481F"/>
    <w:rsid w:val="00944A2F"/>
    <w:rsid w:val="00944BCB"/>
    <w:rsid w:val="00944E43"/>
    <w:rsid w:val="00944F41"/>
    <w:rsid w:val="00945823"/>
    <w:rsid w:val="00945833"/>
    <w:rsid w:val="00945C1B"/>
    <w:rsid w:val="00945D36"/>
    <w:rsid w:val="00945DDB"/>
    <w:rsid w:val="00945E5D"/>
    <w:rsid w:val="00945FC0"/>
    <w:rsid w:val="009463E2"/>
    <w:rsid w:val="009464C8"/>
    <w:rsid w:val="009465CB"/>
    <w:rsid w:val="00946B7C"/>
    <w:rsid w:val="0094727E"/>
    <w:rsid w:val="009472E7"/>
    <w:rsid w:val="00947323"/>
    <w:rsid w:val="00947492"/>
    <w:rsid w:val="00947915"/>
    <w:rsid w:val="00947E32"/>
    <w:rsid w:val="00947E48"/>
    <w:rsid w:val="0095072B"/>
    <w:rsid w:val="0095082E"/>
    <w:rsid w:val="009509FD"/>
    <w:rsid w:val="00950CE7"/>
    <w:rsid w:val="00951069"/>
    <w:rsid w:val="00951AE4"/>
    <w:rsid w:val="00951F34"/>
    <w:rsid w:val="009520EE"/>
    <w:rsid w:val="00952140"/>
    <w:rsid w:val="00952519"/>
    <w:rsid w:val="00952A56"/>
    <w:rsid w:val="00952E54"/>
    <w:rsid w:val="00952F81"/>
    <w:rsid w:val="00953212"/>
    <w:rsid w:val="00953349"/>
    <w:rsid w:val="00953445"/>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213D"/>
    <w:rsid w:val="009624D9"/>
    <w:rsid w:val="00962556"/>
    <w:rsid w:val="0096291E"/>
    <w:rsid w:val="00962A3E"/>
    <w:rsid w:val="00962A99"/>
    <w:rsid w:val="00962B02"/>
    <w:rsid w:val="00962DEC"/>
    <w:rsid w:val="0096341A"/>
    <w:rsid w:val="00963822"/>
    <w:rsid w:val="00963E2D"/>
    <w:rsid w:val="00964425"/>
    <w:rsid w:val="00964537"/>
    <w:rsid w:val="0096577E"/>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5B2"/>
    <w:rsid w:val="00971802"/>
    <w:rsid w:val="00971DB8"/>
    <w:rsid w:val="00971E1E"/>
    <w:rsid w:val="00972C8C"/>
    <w:rsid w:val="009732AB"/>
    <w:rsid w:val="0097352F"/>
    <w:rsid w:val="00973B4C"/>
    <w:rsid w:val="00973BCC"/>
    <w:rsid w:val="00973C80"/>
    <w:rsid w:val="00973D3D"/>
    <w:rsid w:val="00973F30"/>
    <w:rsid w:val="00974241"/>
    <w:rsid w:val="009742F4"/>
    <w:rsid w:val="00974308"/>
    <w:rsid w:val="00974401"/>
    <w:rsid w:val="00974916"/>
    <w:rsid w:val="00974D21"/>
    <w:rsid w:val="00974D84"/>
    <w:rsid w:val="0097645C"/>
    <w:rsid w:val="00976469"/>
    <w:rsid w:val="00976A28"/>
    <w:rsid w:val="009774C5"/>
    <w:rsid w:val="009776F3"/>
    <w:rsid w:val="00977744"/>
    <w:rsid w:val="009779A7"/>
    <w:rsid w:val="009779CF"/>
    <w:rsid w:val="00977B3A"/>
    <w:rsid w:val="00977CDB"/>
    <w:rsid w:val="00977D86"/>
    <w:rsid w:val="00977DE3"/>
    <w:rsid w:val="00977ED8"/>
    <w:rsid w:val="00980280"/>
    <w:rsid w:val="0098030E"/>
    <w:rsid w:val="00980594"/>
    <w:rsid w:val="0098065B"/>
    <w:rsid w:val="00980866"/>
    <w:rsid w:val="00980B1B"/>
    <w:rsid w:val="00980B52"/>
    <w:rsid w:val="00980FD5"/>
    <w:rsid w:val="009814BA"/>
    <w:rsid w:val="00981B3B"/>
    <w:rsid w:val="00981DF3"/>
    <w:rsid w:val="00981E56"/>
    <w:rsid w:val="00982786"/>
    <w:rsid w:val="0098289C"/>
    <w:rsid w:val="00982AAE"/>
    <w:rsid w:val="00982BE2"/>
    <w:rsid w:val="00982C3A"/>
    <w:rsid w:val="009832C1"/>
    <w:rsid w:val="009836A7"/>
    <w:rsid w:val="0098386D"/>
    <w:rsid w:val="009838E2"/>
    <w:rsid w:val="00983A47"/>
    <w:rsid w:val="00983C73"/>
    <w:rsid w:val="00983EB9"/>
    <w:rsid w:val="009844B0"/>
    <w:rsid w:val="00984521"/>
    <w:rsid w:val="009845A3"/>
    <w:rsid w:val="009847FA"/>
    <w:rsid w:val="009848F6"/>
    <w:rsid w:val="00984AFD"/>
    <w:rsid w:val="00984B67"/>
    <w:rsid w:val="00984C26"/>
    <w:rsid w:val="009850E7"/>
    <w:rsid w:val="0098525B"/>
    <w:rsid w:val="00985717"/>
    <w:rsid w:val="00985770"/>
    <w:rsid w:val="009857D5"/>
    <w:rsid w:val="00985833"/>
    <w:rsid w:val="00985886"/>
    <w:rsid w:val="009859DD"/>
    <w:rsid w:val="00985AB6"/>
    <w:rsid w:val="00985D51"/>
    <w:rsid w:val="009863AC"/>
    <w:rsid w:val="009864E2"/>
    <w:rsid w:val="00986D96"/>
    <w:rsid w:val="009872AB"/>
    <w:rsid w:val="0099001F"/>
    <w:rsid w:val="0099046B"/>
    <w:rsid w:val="009908CF"/>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B4C"/>
    <w:rsid w:val="009A0D08"/>
    <w:rsid w:val="009A0F4B"/>
    <w:rsid w:val="009A142F"/>
    <w:rsid w:val="009A1564"/>
    <w:rsid w:val="009A2267"/>
    <w:rsid w:val="009A257E"/>
    <w:rsid w:val="009A2911"/>
    <w:rsid w:val="009A2A9D"/>
    <w:rsid w:val="009A2D35"/>
    <w:rsid w:val="009A30CC"/>
    <w:rsid w:val="009A35B5"/>
    <w:rsid w:val="009A38D8"/>
    <w:rsid w:val="009A39E3"/>
    <w:rsid w:val="009A3BE9"/>
    <w:rsid w:val="009A3F93"/>
    <w:rsid w:val="009A3F9E"/>
    <w:rsid w:val="009A3FE6"/>
    <w:rsid w:val="009A4536"/>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B4D"/>
    <w:rsid w:val="009B0C1C"/>
    <w:rsid w:val="009B10DA"/>
    <w:rsid w:val="009B1175"/>
    <w:rsid w:val="009B1219"/>
    <w:rsid w:val="009B125B"/>
    <w:rsid w:val="009B14DB"/>
    <w:rsid w:val="009B163B"/>
    <w:rsid w:val="009B16EF"/>
    <w:rsid w:val="009B1A4D"/>
    <w:rsid w:val="009B1CAA"/>
    <w:rsid w:val="009B1D72"/>
    <w:rsid w:val="009B1F1C"/>
    <w:rsid w:val="009B1F99"/>
    <w:rsid w:val="009B2236"/>
    <w:rsid w:val="009B24C8"/>
    <w:rsid w:val="009B2865"/>
    <w:rsid w:val="009B2875"/>
    <w:rsid w:val="009B2D68"/>
    <w:rsid w:val="009B2DC1"/>
    <w:rsid w:val="009B33C0"/>
    <w:rsid w:val="009B369A"/>
    <w:rsid w:val="009B36F9"/>
    <w:rsid w:val="009B37F1"/>
    <w:rsid w:val="009B3EAD"/>
    <w:rsid w:val="009B3ED9"/>
    <w:rsid w:val="009B4053"/>
    <w:rsid w:val="009B4124"/>
    <w:rsid w:val="009B4582"/>
    <w:rsid w:val="009B4CB4"/>
    <w:rsid w:val="009B51C7"/>
    <w:rsid w:val="009B5328"/>
    <w:rsid w:val="009B5413"/>
    <w:rsid w:val="009B5987"/>
    <w:rsid w:val="009B5B5A"/>
    <w:rsid w:val="009B5F66"/>
    <w:rsid w:val="009B6AE3"/>
    <w:rsid w:val="009B6B57"/>
    <w:rsid w:val="009B6BA1"/>
    <w:rsid w:val="009B6CD8"/>
    <w:rsid w:val="009B7BEA"/>
    <w:rsid w:val="009C000B"/>
    <w:rsid w:val="009C0097"/>
    <w:rsid w:val="009C099D"/>
    <w:rsid w:val="009C0C35"/>
    <w:rsid w:val="009C0D60"/>
    <w:rsid w:val="009C0F87"/>
    <w:rsid w:val="009C1014"/>
    <w:rsid w:val="009C1262"/>
    <w:rsid w:val="009C1504"/>
    <w:rsid w:val="009C180A"/>
    <w:rsid w:val="009C1B7D"/>
    <w:rsid w:val="009C2060"/>
    <w:rsid w:val="009C2278"/>
    <w:rsid w:val="009C2305"/>
    <w:rsid w:val="009C28B3"/>
    <w:rsid w:val="009C327C"/>
    <w:rsid w:val="009C32C7"/>
    <w:rsid w:val="009C36CB"/>
    <w:rsid w:val="009C397B"/>
    <w:rsid w:val="009C3A56"/>
    <w:rsid w:val="009C3B5D"/>
    <w:rsid w:val="009C458C"/>
    <w:rsid w:val="009C458E"/>
    <w:rsid w:val="009C45BF"/>
    <w:rsid w:val="009C4A36"/>
    <w:rsid w:val="009C4D99"/>
    <w:rsid w:val="009C519E"/>
    <w:rsid w:val="009C52CB"/>
    <w:rsid w:val="009C5422"/>
    <w:rsid w:val="009C5587"/>
    <w:rsid w:val="009C562F"/>
    <w:rsid w:val="009C58AA"/>
    <w:rsid w:val="009C58B4"/>
    <w:rsid w:val="009C5E02"/>
    <w:rsid w:val="009C5F02"/>
    <w:rsid w:val="009C63FC"/>
    <w:rsid w:val="009C6A3A"/>
    <w:rsid w:val="009C6EC0"/>
    <w:rsid w:val="009C6F61"/>
    <w:rsid w:val="009C7126"/>
    <w:rsid w:val="009C73BE"/>
    <w:rsid w:val="009C76FD"/>
    <w:rsid w:val="009C7E0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2C"/>
    <w:rsid w:val="009D2A3E"/>
    <w:rsid w:val="009D2AB2"/>
    <w:rsid w:val="009D2DB1"/>
    <w:rsid w:val="009D2E53"/>
    <w:rsid w:val="009D2F12"/>
    <w:rsid w:val="009D301C"/>
    <w:rsid w:val="009D3654"/>
    <w:rsid w:val="009D37F2"/>
    <w:rsid w:val="009D3B15"/>
    <w:rsid w:val="009D3EF2"/>
    <w:rsid w:val="009D48DA"/>
    <w:rsid w:val="009D4A69"/>
    <w:rsid w:val="009D4AD3"/>
    <w:rsid w:val="009D4C92"/>
    <w:rsid w:val="009D4ED1"/>
    <w:rsid w:val="009D51E3"/>
    <w:rsid w:val="009D58AC"/>
    <w:rsid w:val="009D59DA"/>
    <w:rsid w:val="009D5C25"/>
    <w:rsid w:val="009D5F63"/>
    <w:rsid w:val="009D624D"/>
    <w:rsid w:val="009D66E2"/>
    <w:rsid w:val="009D6BA1"/>
    <w:rsid w:val="009D6BD9"/>
    <w:rsid w:val="009D75B8"/>
    <w:rsid w:val="009D7897"/>
    <w:rsid w:val="009D7B13"/>
    <w:rsid w:val="009D7B83"/>
    <w:rsid w:val="009D7C49"/>
    <w:rsid w:val="009D7C58"/>
    <w:rsid w:val="009D7D56"/>
    <w:rsid w:val="009D7F26"/>
    <w:rsid w:val="009E043C"/>
    <w:rsid w:val="009E0934"/>
    <w:rsid w:val="009E0B6A"/>
    <w:rsid w:val="009E0BE6"/>
    <w:rsid w:val="009E0F43"/>
    <w:rsid w:val="009E1BC2"/>
    <w:rsid w:val="009E222A"/>
    <w:rsid w:val="009E2269"/>
    <w:rsid w:val="009E2635"/>
    <w:rsid w:val="009E2721"/>
    <w:rsid w:val="009E2728"/>
    <w:rsid w:val="009E28DB"/>
    <w:rsid w:val="009E2B7F"/>
    <w:rsid w:val="009E2DB2"/>
    <w:rsid w:val="009E3135"/>
    <w:rsid w:val="009E32FD"/>
    <w:rsid w:val="009E3770"/>
    <w:rsid w:val="009E37C4"/>
    <w:rsid w:val="009E3807"/>
    <w:rsid w:val="009E3AF5"/>
    <w:rsid w:val="009E3DBA"/>
    <w:rsid w:val="009E403B"/>
    <w:rsid w:val="009E42DD"/>
    <w:rsid w:val="009E447D"/>
    <w:rsid w:val="009E4641"/>
    <w:rsid w:val="009E471F"/>
    <w:rsid w:val="009E474C"/>
    <w:rsid w:val="009E478A"/>
    <w:rsid w:val="009E4B3D"/>
    <w:rsid w:val="009E5085"/>
    <w:rsid w:val="009E51EA"/>
    <w:rsid w:val="009E56A5"/>
    <w:rsid w:val="009E57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6B9"/>
    <w:rsid w:val="009F2834"/>
    <w:rsid w:val="009F30DB"/>
    <w:rsid w:val="009F36C9"/>
    <w:rsid w:val="009F3D3D"/>
    <w:rsid w:val="009F3FBC"/>
    <w:rsid w:val="009F41F6"/>
    <w:rsid w:val="009F4867"/>
    <w:rsid w:val="009F4A8E"/>
    <w:rsid w:val="009F4B1E"/>
    <w:rsid w:val="009F4F5E"/>
    <w:rsid w:val="009F509E"/>
    <w:rsid w:val="009F520B"/>
    <w:rsid w:val="009F537B"/>
    <w:rsid w:val="009F567E"/>
    <w:rsid w:val="009F5944"/>
    <w:rsid w:val="009F59AA"/>
    <w:rsid w:val="009F5A7C"/>
    <w:rsid w:val="009F616C"/>
    <w:rsid w:val="009F627E"/>
    <w:rsid w:val="009F6C44"/>
    <w:rsid w:val="009F6DA3"/>
    <w:rsid w:val="009F6DB9"/>
    <w:rsid w:val="009F6FEF"/>
    <w:rsid w:val="009F7507"/>
    <w:rsid w:val="009F77B6"/>
    <w:rsid w:val="009F7C08"/>
    <w:rsid w:val="009F7CC3"/>
    <w:rsid w:val="009F7E52"/>
    <w:rsid w:val="00A001F6"/>
    <w:rsid w:val="00A004B6"/>
    <w:rsid w:val="00A004F0"/>
    <w:rsid w:val="00A0054B"/>
    <w:rsid w:val="00A0055B"/>
    <w:rsid w:val="00A009FA"/>
    <w:rsid w:val="00A00ACB"/>
    <w:rsid w:val="00A00B7F"/>
    <w:rsid w:val="00A00CE6"/>
    <w:rsid w:val="00A010E3"/>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8D5"/>
    <w:rsid w:val="00A04F75"/>
    <w:rsid w:val="00A05439"/>
    <w:rsid w:val="00A054C8"/>
    <w:rsid w:val="00A05566"/>
    <w:rsid w:val="00A05DFB"/>
    <w:rsid w:val="00A06460"/>
    <w:rsid w:val="00A06837"/>
    <w:rsid w:val="00A06BD0"/>
    <w:rsid w:val="00A06EDE"/>
    <w:rsid w:val="00A070DA"/>
    <w:rsid w:val="00A0717C"/>
    <w:rsid w:val="00A07578"/>
    <w:rsid w:val="00A0778F"/>
    <w:rsid w:val="00A07C67"/>
    <w:rsid w:val="00A10082"/>
    <w:rsid w:val="00A101FF"/>
    <w:rsid w:val="00A108C1"/>
    <w:rsid w:val="00A10F94"/>
    <w:rsid w:val="00A111F4"/>
    <w:rsid w:val="00A1131E"/>
    <w:rsid w:val="00A11449"/>
    <w:rsid w:val="00A1145A"/>
    <w:rsid w:val="00A115A0"/>
    <w:rsid w:val="00A11A05"/>
    <w:rsid w:val="00A11A6E"/>
    <w:rsid w:val="00A11DC6"/>
    <w:rsid w:val="00A11E27"/>
    <w:rsid w:val="00A12276"/>
    <w:rsid w:val="00A12539"/>
    <w:rsid w:val="00A125A4"/>
    <w:rsid w:val="00A12652"/>
    <w:rsid w:val="00A1269E"/>
    <w:rsid w:val="00A12894"/>
    <w:rsid w:val="00A12951"/>
    <w:rsid w:val="00A12B12"/>
    <w:rsid w:val="00A12DFE"/>
    <w:rsid w:val="00A13162"/>
    <w:rsid w:val="00A13AF7"/>
    <w:rsid w:val="00A13E05"/>
    <w:rsid w:val="00A13E7F"/>
    <w:rsid w:val="00A13FDC"/>
    <w:rsid w:val="00A146B9"/>
    <w:rsid w:val="00A14705"/>
    <w:rsid w:val="00A14792"/>
    <w:rsid w:val="00A147CF"/>
    <w:rsid w:val="00A14BAF"/>
    <w:rsid w:val="00A14E12"/>
    <w:rsid w:val="00A14E83"/>
    <w:rsid w:val="00A15689"/>
    <w:rsid w:val="00A15910"/>
    <w:rsid w:val="00A16331"/>
    <w:rsid w:val="00A16415"/>
    <w:rsid w:val="00A1660E"/>
    <w:rsid w:val="00A171F7"/>
    <w:rsid w:val="00A17797"/>
    <w:rsid w:val="00A17A17"/>
    <w:rsid w:val="00A17A6E"/>
    <w:rsid w:val="00A17BC5"/>
    <w:rsid w:val="00A17CA2"/>
    <w:rsid w:val="00A17F75"/>
    <w:rsid w:val="00A17FBE"/>
    <w:rsid w:val="00A200D9"/>
    <w:rsid w:val="00A20462"/>
    <w:rsid w:val="00A20B4A"/>
    <w:rsid w:val="00A2121E"/>
    <w:rsid w:val="00A2145A"/>
    <w:rsid w:val="00A21EF6"/>
    <w:rsid w:val="00A223CF"/>
    <w:rsid w:val="00A2268E"/>
    <w:rsid w:val="00A226BC"/>
    <w:rsid w:val="00A22735"/>
    <w:rsid w:val="00A22A81"/>
    <w:rsid w:val="00A22FC2"/>
    <w:rsid w:val="00A23221"/>
    <w:rsid w:val="00A23314"/>
    <w:rsid w:val="00A2359B"/>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FA"/>
    <w:rsid w:val="00A30223"/>
    <w:rsid w:val="00A30739"/>
    <w:rsid w:val="00A31376"/>
    <w:rsid w:val="00A31378"/>
    <w:rsid w:val="00A3159A"/>
    <w:rsid w:val="00A31BC1"/>
    <w:rsid w:val="00A31F4B"/>
    <w:rsid w:val="00A323F7"/>
    <w:rsid w:val="00A3251F"/>
    <w:rsid w:val="00A32B9A"/>
    <w:rsid w:val="00A3311F"/>
    <w:rsid w:val="00A337EB"/>
    <w:rsid w:val="00A33920"/>
    <w:rsid w:val="00A339EA"/>
    <w:rsid w:val="00A33CBF"/>
    <w:rsid w:val="00A33D88"/>
    <w:rsid w:val="00A33EAE"/>
    <w:rsid w:val="00A34010"/>
    <w:rsid w:val="00A3429F"/>
    <w:rsid w:val="00A34668"/>
    <w:rsid w:val="00A348FF"/>
    <w:rsid w:val="00A34B48"/>
    <w:rsid w:val="00A34BBD"/>
    <w:rsid w:val="00A34DE7"/>
    <w:rsid w:val="00A34EFF"/>
    <w:rsid w:val="00A350EC"/>
    <w:rsid w:val="00A35213"/>
    <w:rsid w:val="00A35520"/>
    <w:rsid w:val="00A35737"/>
    <w:rsid w:val="00A36148"/>
    <w:rsid w:val="00A361E8"/>
    <w:rsid w:val="00A366D7"/>
    <w:rsid w:val="00A36E38"/>
    <w:rsid w:val="00A36EF2"/>
    <w:rsid w:val="00A36FB2"/>
    <w:rsid w:val="00A37861"/>
    <w:rsid w:val="00A37D19"/>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3F48"/>
    <w:rsid w:val="00A4407D"/>
    <w:rsid w:val="00A444ED"/>
    <w:rsid w:val="00A448EC"/>
    <w:rsid w:val="00A44993"/>
    <w:rsid w:val="00A44A15"/>
    <w:rsid w:val="00A44B4A"/>
    <w:rsid w:val="00A44F58"/>
    <w:rsid w:val="00A453A8"/>
    <w:rsid w:val="00A45484"/>
    <w:rsid w:val="00A45746"/>
    <w:rsid w:val="00A45C43"/>
    <w:rsid w:val="00A45D21"/>
    <w:rsid w:val="00A45FB4"/>
    <w:rsid w:val="00A4640D"/>
    <w:rsid w:val="00A4649C"/>
    <w:rsid w:val="00A4653A"/>
    <w:rsid w:val="00A465F0"/>
    <w:rsid w:val="00A466FB"/>
    <w:rsid w:val="00A46765"/>
    <w:rsid w:val="00A46A78"/>
    <w:rsid w:val="00A47571"/>
    <w:rsid w:val="00A47672"/>
    <w:rsid w:val="00A4777A"/>
    <w:rsid w:val="00A47934"/>
    <w:rsid w:val="00A47C4F"/>
    <w:rsid w:val="00A47F32"/>
    <w:rsid w:val="00A50110"/>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29E"/>
    <w:rsid w:val="00A5330B"/>
    <w:rsid w:val="00A533F0"/>
    <w:rsid w:val="00A53A90"/>
    <w:rsid w:val="00A53D1C"/>
    <w:rsid w:val="00A53DCA"/>
    <w:rsid w:val="00A53E8A"/>
    <w:rsid w:val="00A53F6D"/>
    <w:rsid w:val="00A54523"/>
    <w:rsid w:val="00A54664"/>
    <w:rsid w:val="00A549C9"/>
    <w:rsid w:val="00A54A7B"/>
    <w:rsid w:val="00A54E7B"/>
    <w:rsid w:val="00A54EC8"/>
    <w:rsid w:val="00A54FCA"/>
    <w:rsid w:val="00A550E7"/>
    <w:rsid w:val="00A5518B"/>
    <w:rsid w:val="00A553DF"/>
    <w:rsid w:val="00A554B1"/>
    <w:rsid w:val="00A55534"/>
    <w:rsid w:val="00A556C8"/>
    <w:rsid w:val="00A5572E"/>
    <w:rsid w:val="00A55776"/>
    <w:rsid w:val="00A557D0"/>
    <w:rsid w:val="00A55B09"/>
    <w:rsid w:val="00A55CC1"/>
    <w:rsid w:val="00A55DB5"/>
    <w:rsid w:val="00A562BD"/>
    <w:rsid w:val="00A563B6"/>
    <w:rsid w:val="00A56611"/>
    <w:rsid w:val="00A57FF7"/>
    <w:rsid w:val="00A60001"/>
    <w:rsid w:val="00A602EA"/>
    <w:rsid w:val="00A60388"/>
    <w:rsid w:val="00A605F4"/>
    <w:rsid w:val="00A6064A"/>
    <w:rsid w:val="00A60857"/>
    <w:rsid w:val="00A60957"/>
    <w:rsid w:val="00A609A9"/>
    <w:rsid w:val="00A60B6E"/>
    <w:rsid w:val="00A60F49"/>
    <w:rsid w:val="00A6166C"/>
    <w:rsid w:val="00A617E9"/>
    <w:rsid w:val="00A61A1A"/>
    <w:rsid w:val="00A62214"/>
    <w:rsid w:val="00A62845"/>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608B"/>
    <w:rsid w:val="00A661DE"/>
    <w:rsid w:val="00A669C4"/>
    <w:rsid w:val="00A66A14"/>
    <w:rsid w:val="00A67050"/>
    <w:rsid w:val="00A671C5"/>
    <w:rsid w:val="00A67359"/>
    <w:rsid w:val="00A67679"/>
    <w:rsid w:val="00A6767F"/>
    <w:rsid w:val="00A67CED"/>
    <w:rsid w:val="00A67F2F"/>
    <w:rsid w:val="00A70258"/>
    <w:rsid w:val="00A70303"/>
    <w:rsid w:val="00A704C8"/>
    <w:rsid w:val="00A70683"/>
    <w:rsid w:val="00A707E0"/>
    <w:rsid w:val="00A7096D"/>
    <w:rsid w:val="00A71007"/>
    <w:rsid w:val="00A710C3"/>
    <w:rsid w:val="00A7125D"/>
    <w:rsid w:val="00A715D3"/>
    <w:rsid w:val="00A71C64"/>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3F04"/>
    <w:rsid w:val="00A74044"/>
    <w:rsid w:val="00A74204"/>
    <w:rsid w:val="00A7443B"/>
    <w:rsid w:val="00A74625"/>
    <w:rsid w:val="00A74D6D"/>
    <w:rsid w:val="00A7536C"/>
    <w:rsid w:val="00A753DB"/>
    <w:rsid w:val="00A75431"/>
    <w:rsid w:val="00A757E0"/>
    <w:rsid w:val="00A75C0D"/>
    <w:rsid w:val="00A75C9E"/>
    <w:rsid w:val="00A75CE7"/>
    <w:rsid w:val="00A761C3"/>
    <w:rsid w:val="00A76DA0"/>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90D"/>
    <w:rsid w:val="00A8295E"/>
    <w:rsid w:val="00A82A66"/>
    <w:rsid w:val="00A82AFD"/>
    <w:rsid w:val="00A82BB5"/>
    <w:rsid w:val="00A82F09"/>
    <w:rsid w:val="00A83023"/>
    <w:rsid w:val="00A830EC"/>
    <w:rsid w:val="00A83806"/>
    <w:rsid w:val="00A83831"/>
    <w:rsid w:val="00A838B2"/>
    <w:rsid w:val="00A840AD"/>
    <w:rsid w:val="00A841A9"/>
    <w:rsid w:val="00A84232"/>
    <w:rsid w:val="00A8459F"/>
    <w:rsid w:val="00A84838"/>
    <w:rsid w:val="00A84F47"/>
    <w:rsid w:val="00A85339"/>
    <w:rsid w:val="00A854F8"/>
    <w:rsid w:val="00A85681"/>
    <w:rsid w:val="00A85CE6"/>
    <w:rsid w:val="00A8649D"/>
    <w:rsid w:val="00A86C61"/>
    <w:rsid w:val="00A876D8"/>
    <w:rsid w:val="00A877AD"/>
    <w:rsid w:val="00A87B07"/>
    <w:rsid w:val="00A87B77"/>
    <w:rsid w:val="00A87DCB"/>
    <w:rsid w:val="00A87E80"/>
    <w:rsid w:val="00A9048A"/>
    <w:rsid w:val="00A9062C"/>
    <w:rsid w:val="00A90675"/>
    <w:rsid w:val="00A906D2"/>
    <w:rsid w:val="00A90D43"/>
    <w:rsid w:val="00A90E2A"/>
    <w:rsid w:val="00A9122C"/>
    <w:rsid w:val="00A91350"/>
    <w:rsid w:val="00A9187D"/>
    <w:rsid w:val="00A91941"/>
    <w:rsid w:val="00A91A55"/>
    <w:rsid w:val="00A920FF"/>
    <w:rsid w:val="00A9217C"/>
    <w:rsid w:val="00A923FF"/>
    <w:rsid w:val="00A928BC"/>
    <w:rsid w:val="00A92AA1"/>
    <w:rsid w:val="00A92AB8"/>
    <w:rsid w:val="00A92C61"/>
    <w:rsid w:val="00A930C5"/>
    <w:rsid w:val="00A930C7"/>
    <w:rsid w:val="00A93446"/>
    <w:rsid w:val="00A93812"/>
    <w:rsid w:val="00A939AD"/>
    <w:rsid w:val="00A93BE7"/>
    <w:rsid w:val="00A93CCB"/>
    <w:rsid w:val="00A94150"/>
    <w:rsid w:val="00A94339"/>
    <w:rsid w:val="00A9498B"/>
    <w:rsid w:val="00A94C09"/>
    <w:rsid w:val="00A95113"/>
    <w:rsid w:val="00A952ED"/>
    <w:rsid w:val="00A95540"/>
    <w:rsid w:val="00A95CF0"/>
    <w:rsid w:val="00A95D0E"/>
    <w:rsid w:val="00A96694"/>
    <w:rsid w:val="00A975E4"/>
    <w:rsid w:val="00A97615"/>
    <w:rsid w:val="00A97759"/>
    <w:rsid w:val="00A97A34"/>
    <w:rsid w:val="00A97C8C"/>
    <w:rsid w:val="00AA0234"/>
    <w:rsid w:val="00AA02D0"/>
    <w:rsid w:val="00AA08C3"/>
    <w:rsid w:val="00AA0B01"/>
    <w:rsid w:val="00AA0E4F"/>
    <w:rsid w:val="00AA19D0"/>
    <w:rsid w:val="00AA1C03"/>
    <w:rsid w:val="00AA20D6"/>
    <w:rsid w:val="00AA2154"/>
    <w:rsid w:val="00AA238E"/>
    <w:rsid w:val="00AA2C7F"/>
    <w:rsid w:val="00AA2CF1"/>
    <w:rsid w:val="00AA3346"/>
    <w:rsid w:val="00AA347A"/>
    <w:rsid w:val="00AA3525"/>
    <w:rsid w:val="00AA3848"/>
    <w:rsid w:val="00AA38FF"/>
    <w:rsid w:val="00AA47BE"/>
    <w:rsid w:val="00AA4870"/>
    <w:rsid w:val="00AA4960"/>
    <w:rsid w:val="00AA4AF4"/>
    <w:rsid w:val="00AA4D19"/>
    <w:rsid w:val="00AA4D5D"/>
    <w:rsid w:val="00AA4F39"/>
    <w:rsid w:val="00AA4FC9"/>
    <w:rsid w:val="00AA5376"/>
    <w:rsid w:val="00AA54B6"/>
    <w:rsid w:val="00AA5A6F"/>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B79"/>
    <w:rsid w:val="00AB0FCC"/>
    <w:rsid w:val="00AB10AE"/>
    <w:rsid w:val="00AB185C"/>
    <w:rsid w:val="00AB1F30"/>
    <w:rsid w:val="00AB2000"/>
    <w:rsid w:val="00AB21A2"/>
    <w:rsid w:val="00AB2229"/>
    <w:rsid w:val="00AB24C1"/>
    <w:rsid w:val="00AB2869"/>
    <w:rsid w:val="00AB2EF3"/>
    <w:rsid w:val="00AB2F5E"/>
    <w:rsid w:val="00AB2FBF"/>
    <w:rsid w:val="00AB30D5"/>
    <w:rsid w:val="00AB357B"/>
    <w:rsid w:val="00AB3892"/>
    <w:rsid w:val="00AB3C25"/>
    <w:rsid w:val="00AB3D14"/>
    <w:rsid w:val="00AB3E63"/>
    <w:rsid w:val="00AB4250"/>
    <w:rsid w:val="00AB4865"/>
    <w:rsid w:val="00AB4C44"/>
    <w:rsid w:val="00AB509D"/>
    <w:rsid w:val="00AB5458"/>
    <w:rsid w:val="00AB5C21"/>
    <w:rsid w:val="00AB5E36"/>
    <w:rsid w:val="00AB5E3A"/>
    <w:rsid w:val="00AB60B0"/>
    <w:rsid w:val="00AB6231"/>
    <w:rsid w:val="00AB6300"/>
    <w:rsid w:val="00AB746A"/>
    <w:rsid w:val="00AB758C"/>
    <w:rsid w:val="00AB75E8"/>
    <w:rsid w:val="00AB7ED1"/>
    <w:rsid w:val="00AB7F26"/>
    <w:rsid w:val="00AC0119"/>
    <w:rsid w:val="00AC0556"/>
    <w:rsid w:val="00AC05C5"/>
    <w:rsid w:val="00AC0750"/>
    <w:rsid w:val="00AC095F"/>
    <w:rsid w:val="00AC0D3A"/>
    <w:rsid w:val="00AC12D1"/>
    <w:rsid w:val="00AC15D8"/>
    <w:rsid w:val="00AC1834"/>
    <w:rsid w:val="00AC1922"/>
    <w:rsid w:val="00AC1BE9"/>
    <w:rsid w:val="00AC1EDB"/>
    <w:rsid w:val="00AC238C"/>
    <w:rsid w:val="00AC25C4"/>
    <w:rsid w:val="00AC2C39"/>
    <w:rsid w:val="00AC2E4F"/>
    <w:rsid w:val="00AC2F07"/>
    <w:rsid w:val="00AC307F"/>
    <w:rsid w:val="00AC3502"/>
    <w:rsid w:val="00AC3C6A"/>
    <w:rsid w:val="00AC3FA9"/>
    <w:rsid w:val="00AC3FAC"/>
    <w:rsid w:val="00AC40DA"/>
    <w:rsid w:val="00AC4192"/>
    <w:rsid w:val="00AC41B4"/>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7E6"/>
    <w:rsid w:val="00AD0A26"/>
    <w:rsid w:val="00AD1109"/>
    <w:rsid w:val="00AD1123"/>
    <w:rsid w:val="00AD1606"/>
    <w:rsid w:val="00AD1681"/>
    <w:rsid w:val="00AD1BF6"/>
    <w:rsid w:val="00AD2289"/>
    <w:rsid w:val="00AD24F9"/>
    <w:rsid w:val="00AD2B53"/>
    <w:rsid w:val="00AD2CB0"/>
    <w:rsid w:val="00AD2CCF"/>
    <w:rsid w:val="00AD2D06"/>
    <w:rsid w:val="00AD2F18"/>
    <w:rsid w:val="00AD300B"/>
    <w:rsid w:val="00AD32DC"/>
    <w:rsid w:val="00AD34C9"/>
    <w:rsid w:val="00AD3740"/>
    <w:rsid w:val="00AD3A9F"/>
    <w:rsid w:val="00AD4028"/>
    <w:rsid w:val="00AD454B"/>
    <w:rsid w:val="00AD49C2"/>
    <w:rsid w:val="00AD49EB"/>
    <w:rsid w:val="00AD4AA1"/>
    <w:rsid w:val="00AD545D"/>
    <w:rsid w:val="00AD5689"/>
    <w:rsid w:val="00AD583F"/>
    <w:rsid w:val="00AD5A35"/>
    <w:rsid w:val="00AD5AF4"/>
    <w:rsid w:val="00AD5C05"/>
    <w:rsid w:val="00AD6267"/>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827"/>
    <w:rsid w:val="00AE392D"/>
    <w:rsid w:val="00AE3AC0"/>
    <w:rsid w:val="00AE3F17"/>
    <w:rsid w:val="00AE4337"/>
    <w:rsid w:val="00AE4342"/>
    <w:rsid w:val="00AE465E"/>
    <w:rsid w:val="00AE46B8"/>
    <w:rsid w:val="00AE4E05"/>
    <w:rsid w:val="00AE5253"/>
    <w:rsid w:val="00AE525E"/>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125F"/>
    <w:rsid w:val="00AF13BF"/>
    <w:rsid w:val="00AF15B8"/>
    <w:rsid w:val="00AF1602"/>
    <w:rsid w:val="00AF16D1"/>
    <w:rsid w:val="00AF1882"/>
    <w:rsid w:val="00AF1D15"/>
    <w:rsid w:val="00AF26FC"/>
    <w:rsid w:val="00AF27F3"/>
    <w:rsid w:val="00AF2A1F"/>
    <w:rsid w:val="00AF2ACF"/>
    <w:rsid w:val="00AF32ED"/>
    <w:rsid w:val="00AF33F6"/>
    <w:rsid w:val="00AF3AC3"/>
    <w:rsid w:val="00AF3F12"/>
    <w:rsid w:val="00AF405D"/>
    <w:rsid w:val="00AF43A7"/>
    <w:rsid w:val="00AF45F3"/>
    <w:rsid w:val="00AF4CEC"/>
    <w:rsid w:val="00AF590A"/>
    <w:rsid w:val="00AF5DC4"/>
    <w:rsid w:val="00AF5F5C"/>
    <w:rsid w:val="00AF623E"/>
    <w:rsid w:val="00AF62F1"/>
    <w:rsid w:val="00AF6F97"/>
    <w:rsid w:val="00AF7198"/>
    <w:rsid w:val="00AF764A"/>
    <w:rsid w:val="00AF767C"/>
    <w:rsid w:val="00AF7821"/>
    <w:rsid w:val="00AF7966"/>
    <w:rsid w:val="00B00042"/>
    <w:rsid w:val="00B00212"/>
    <w:rsid w:val="00B006E8"/>
    <w:rsid w:val="00B00BCF"/>
    <w:rsid w:val="00B00C48"/>
    <w:rsid w:val="00B011A3"/>
    <w:rsid w:val="00B01619"/>
    <w:rsid w:val="00B016C1"/>
    <w:rsid w:val="00B016E4"/>
    <w:rsid w:val="00B017B4"/>
    <w:rsid w:val="00B0183D"/>
    <w:rsid w:val="00B018ED"/>
    <w:rsid w:val="00B01D6F"/>
    <w:rsid w:val="00B022FC"/>
    <w:rsid w:val="00B02333"/>
    <w:rsid w:val="00B02697"/>
    <w:rsid w:val="00B0289D"/>
    <w:rsid w:val="00B029AD"/>
    <w:rsid w:val="00B02B6D"/>
    <w:rsid w:val="00B02BFA"/>
    <w:rsid w:val="00B03046"/>
    <w:rsid w:val="00B03231"/>
    <w:rsid w:val="00B034B0"/>
    <w:rsid w:val="00B0350E"/>
    <w:rsid w:val="00B03696"/>
    <w:rsid w:val="00B03FFB"/>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D73"/>
    <w:rsid w:val="00B113DD"/>
    <w:rsid w:val="00B113E5"/>
    <w:rsid w:val="00B11598"/>
    <w:rsid w:val="00B117B1"/>
    <w:rsid w:val="00B117E3"/>
    <w:rsid w:val="00B11BBE"/>
    <w:rsid w:val="00B11FD6"/>
    <w:rsid w:val="00B12315"/>
    <w:rsid w:val="00B1252E"/>
    <w:rsid w:val="00B135BE"/>
    <w:rsid w:val="00B13D98"/>
    <w:rsid w:val="00B141F1"/>
    <w:rsid w:val="00B14291"/>
    <w:rsid w:val="00B1460C"/>
    <w:rsid w:val="00B14C1A"/>
    <w:rsid w:val="00B15097"/>
    <w:rsid w:val="00B150E5"/>
    <w:rsid w:val="00B1521D"/>
    <w:rsid w:val="00B15491"/>
    <w:rsid w:val="00B15672"/>
    <w:rsid w:val="00B15B72"/>
    <w:rsid w:val="00B167B8"/>
    <w:rsid w:val="00B16D8E"/>
    <w:rsid w:val="00B16E5D"/>
    <w:rsid w:val="00B16EA5"/>
    <w:rsid w:val="00B16F65"/>
    <w:rsid w:val="00B17017"/>
    <w:rsid w:val="00B17388"/>
    <w:rsid w:val="00B17D65"/>
    <w:rsid w:val="00B17F1B"/>
    <w:rsid w:val="00B20061"/>
    <w:rsid w:val="00B2088A"/>
    <w:rsid w:val="00B208AB"/>
    <w:rsid w:val="00B2155E"/>
    <w:rsid w:val="00B21C2E"/>
    <w:rsid w:val="00B21E66"/>
    <w:rsid w:val="00B21FD6"/>
    <w:rsid w:val="00B22336"/>
    <w:rsid w:val="00B22748"/>
    <w:rsid w:val="00B22B8F"/>
    <w:rsid w:val="00B22E11"/>
    <w:rsid w:val="00B22E69"/>
    <w:rsid w:val="00B232B8"/>
    <w:rsid w:val="00B2353C"/>
    <w:rsid w:val="00B238D6"/>
    <w:rsid w:val="00B2391B"/>
    <w:rsid w:val="00B23A16"/>
    <w:rsid w:val="00B245A8"/>
    <w:rsid w:val="00B247AB"/>
    <w:rsid w:val="00B24B18"/>
    <w:rsid w:val="00B24B59"/>
    <w:rsid w:val="00B24C3F"/>
    <w:rsid w:val="00B24CDE"/>
    <w:rsid w:val="00B24EE0"/>
    <w:rsid w:val="00B24F10"/>
    <w:rsid w:val="00B250FE"/>
    <w:rsid w:val="00B2539D"/>
    <w:rsid w:val="00B25406"/>
    <w:rsid w:val="00B25431"/>
    <w:rsid w:val="00B25660"/>
    <w:rsid w:val="00B25AB0"/>
    <w:rsid w:val="00B25B81"/>
    <w:rsid w:val="00B25F48"/>
    <w:rsid w:val="00B26183"/>
    <w:rsid w:val="00B261DC"/>
    <w:rsid w:val="00B267D9"/>
    <w:rsid w:val="00B2697B"/>
    <w:rsid w:val="00B26BDE"/>
    <w:rsid w:val="00B26F6F"/>
    <w:rsid w:val="00B2747D"/>
    <w:rsid w:val="00B27546"/>
    <w:rsid w:val="00B27732"/>
    <w:rsid w:val="00B27C76"/>
    <w:rsid w:val="00B27D80"/>
    <w:rsid w:val="00B27FD9"/>
    <w:rsid w:val="00B30499"/>
    <w:rsid w:val="00B30565"/>
    <w:rsid w:val="00B3078C"/>
    <w:rsid w:val="00B307B0"/>
    <w:rsid w:val="00B3085A"/>
    <w:rsid w:val="00B309C5"/>
    <w:rsid w:val="00B30AF2"/>
    <w:rsid w:val="00B30C2E"/>
    <w:rsid w:val="00B311F8"/>
    <w:rsid w:val="00B3129A"/>
    <w:rsid w:val="00B319DE"/>
    <w:rsid w:val="00B31D3E"/>
    <w:rsid w:val="00B31DDE"/>
    <w:rsid w:val="00B31F9D"/>
    <w:rsid w:val="00B3352D"/>
    <w:rsid w:val="00B3379E"/>
    <w:rsid w:val="00B337F5"/>
    <w:rsid w:val="00B33952"/>
    <w:rsid w:val="00B3409D"/>
    <w:rsid w:val="00B34153"/>
    <w:rsid w:val="00B34488"/>
    <w:rsid w:val="00B34733"/>
    <w:rsid w:val="00B34B0B"/>
    <w:rsid w:val="00B34B83"/>
    <w:rsid w:val="00B3545D"/>
    <w:rsid w:val="00B35568"/>
    <w:rsid w:val="00B35590"/>
    <w:rsid w:val="00B3566A"/>
    <w:rsid w:val="00B35A9B"/>
    <w:rsid w:val="00B35BCD"/>
    <w:rsid w:val="00B35D9F"/>
    <w:rsid w:val="00B366BB"/>
    <w:rsid w:val="00B36E8D"/>
    <w:rsid w:val="00B37038"/>
    <w:rsid w:val="00B3705D"/>
    <w:rsid w:val="00B37190"/>
    <w:rsid w:val="00B37419"/>
    <w:rsid w:val="00B37595"/>
    <w:rsid w:val="00B37F3F"/>
    <w:rsid w:val="00B40393"/>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6C4"/>
    <w:rsid w:val="00B44A3E"/>
    <w:rsid w:val="00B44B33"/>
    <w:rsid w:val="00B44B39"/>
    <w:rsid w:val="00B44F14"/>
    <w:rsid w:val="00B44F3B"/>
    <w:rsid w:val="00B45042"/>
    <w:rsid w:val="00B45260"/>
    <w:rsid w:val="00B45A13"/>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411"/>
    <w:rsid w:val="00B5171E"/>
    <w:rsid w:val="00B51C31"/>
    <w:rsid w:val="00B51DE0"/>
    <w:rsid w:val="00B523FE"/>
    <w:rsid w:val="00B529A4"/>
    <w:rsid w:val="00B52B9D"/>
    <w:rsid w:val="00B52CFB"/>
    <w:rsid w:val="00B5348C"/>
    <w:rsid w:val="00B534D4"/>
    <w:rsid w:val="00B5367C"/>
    <w:rsid w:val="00B5368C"/>
    <w:rsid w:val="00B53727"/>
    <w:rsid w:val="00B539D3"/>
    <w:rsid w:val="00B53B29"/>
    <w:rsid w:val="00B53CCA"/>
    <w:rsid w:val="00B53D45"/>
    <w:rsid w:val="00B54060"/>
    <w:rsid w:val="00B5473D"/>
    <w:rsid w:val="00B5486C"/>
    <w:rsid w:val="00B548BE"/>
    <w:rsid w:val="00B54DFB"/>
    <w:rsid w:val="00B54F07"/>
    <w:rsid w:val="00B54FF8"/>
    <w:rsid w:val="00B551C5"/>
    <w:rsid w:val="00B5536D"/>
    <w:rsid w:val="00B5566D"/>
    <w:rsid w:val="00B55E70"/>
    <w:rsid w:val="00B55FDC"/>
    <w:rsid w:val="00B56190"/>
    <w:rsid w:val="00B56252"/>
    <w:rsid w:val="00B562A9"/>
    <w:rsid w:val="00B563A7"/>
    <w:rsid w:val="00B563FF"/>
    <w:rsid w:val="00B568F3"/>
    <w:rsid w:val="00B56C2B"/>
    <w:rsid w:val="00B56DB6"/>
    <w:rsid w:val="00B56F89"/>
    <w:rsid w:val="00B57477"/>
    <w:rsid w:val="00B574C7"/>
    <w:rsid w:val="00B57DB8"/>
    <w:rsid w:val="00B57DCA"/>
    <w:rsid w:val="00B57E62"/>
    <w:rsid w:val="00B607E9"/>
    <w:rsid w:val="00B6085B"/>
    <w:rsid w:val="00B6098C"/>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25"/>
    <w:rsid w:val="00B65C44"/>
    <w:rsid w:val="00B65E98"/>
    <w:rsid w:val="00B6635B"/>
    <w:rsid w:val="00B663D3"/>
    <w:rsid w:val="00B667E9"/>
    <w:rsid w:val="00B66C42"/>
    <w:rsid w:val="00B66DBC"/>
    <w:rsid w:val="00B66DDB"/>
    <w:rsid w:val="00B66E1D"/>
    <w:rsid w:val="00B67293"/>
    <w:rsid w:val="00B67429"/>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D92"/>
    <w:rsid w:val="00B71E2C"/>
    <w:rsid w:val="00B71F9F"/>
    <w:rsid w:val="00B72202"/>
    <w:rsid w:val="00B722BF"/>
    <w:rsid w:val="00B727FF"/>
    <w:rsid w:val="00B72C11"/>
    <w:rsid w:val="00B72FC7"/>
    <w:rsid w:val="00B73068"/>
    <w:rsid w:val="00B730ED"/>
    <w:rsid w:val="00B731F0"/>
    <w:rsid w:val="00B73629"/>
    <w:rsid w:val="00B736B5"/>
    <w:rsid w:val="00B736F7"/>
    <w:rsid w:val="00B73B21"/>
    <w:rsid w:val="00B73EAF"/>
    <w:rsid w:val="00B73EB8"/>
    <w:rsid w:val="00B73FBD"/>
    <w:rsid w:val="00B74D1D"/>
    <w:rsid w:val="00B74F07"/>
    <w:rsid w:val="00B753FA"/>
    <w:rsid w:val="00B755E5"/>
    <w:rsid w:val="00B7595E"/>
    <w:rsid w:val="00B75A21"/>
    <w:rsid w:val="00B75CE2"/>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B31"/>
    <w:rsid w:val="00B81BE0"/>
    <w:rsid w:val="00B81C7C"/>
    <w:rsid w:val="00B81CB9"/>
    <w:rsid w:val="00B81F1C"/>
    <w:rsid w:val="00B822BE"/>
    <w:rsid w:val="00B82906"/>
    <w:rsid w:val="00B82979"/>
    <w:rsid w:val="00B82993"/>
    <w:rsid w:val="00B82ABB"/>
    <w:rsid w:val="00B82BEE"/>
    <w:rsid w:val="00B82E2B"/>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898"/>
    <w:rsid w:val="00B85D34"/>
    <w:rsid w:val="00B86051"/>
    <w:rsid w:val="00B868B2"/>
    <w:rsid w:val="00B86D05"/>
    <w:rsid w:val="00B86E6A"/>
    <w:rsid w:val="00B87285"/>
    <w:rsid w:val="00B872ED"/>
    <w:rsid w:val="00B8794B"/>
    <w:rsid w:val="00B87ABC"/>
    <w:rsid w:val="00B87C3E"/>
    <w:rsid w:val="00B87E6D"/>
    <w:rsid w:val="00B87EB1"/>
    <w:rsid w:val="00B87FBC"/>
    <w:rsid w:val="00B90147"/>
    <w:rsid w:val="00B90364"/>
    <w:rsid w:val="00B904E1"/>
    <w:rsid w:val="00B9073D"/>
    <w:rsid w:val="00B9078D"/>
    <w:rsid w:val="00B907ED"/>
    <w:rsid w:val="00B91723"/>
    <w:rsid w:val="00B91C16"/>
    <w:rsid w:val="00B91C84"/>
    <w:rsid w:val="00B9242E"/>
    <w:rsid w:val="00B92D34"/>
    <w:rsid w:val="00B92F24"/>
    <w:rsid w:val="00B9308B"/>
    <w:rsid w:val="00B930DC"/>
    <w:rsid w:val="00B93126"/>
    <w:rsid w:val="00B93401"/>
    <w:rsid w:val="00B935A5"/>
    <w:rsid w:val="00B93C86"/>
    <w:rsid w:val="00B94CE5"/>
    <w:rsid w:val="00B9511E"/>
    <w:rsid w:val="00B95EF4"/>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97B"/>
    <w:rsid w:val="00BA2A95"/>
    <w:rsid w:val="00BA2C32"/>
    <w:rsid w:val="00BA2C42"/>
    <w:rsid w:val="00BA2FF0"/>
    <w:rsid w:val="00BA3189"/>
    <w:rsid w:val="00BA3196"/>
    <w:rsid w:val="00BA3A00"/>
    <w:rsid w:val="00BA42B8"/>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718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DDD"/>
    <w:rsid w:val="00BB1E6D"/>
    <w:rsid w:val="00BB1FD7"/>
    <w:rsid w:val="00BB2286"/>
    <w:rsid w:val="00BB2952"/>
    <w:rsid w:val="00BB2ED8"/>
    <w:rsid w:val="00BB301D"/>
    <w:rsid w:val="00BB31B6"/>
    <w:rsid w:val="00BB37E0"/>
    <w:rsid w:val="00BB3B54"/>
    <w:rsid w:val="00BB3D7A"/>
    <w:rsid w:val="00BB3DDE"/>
    <w:rsid w:val="00BB3FD6"/>
    <w:rsid w:val="00BB4522"/>
    <w:rsid w:val="00BB4873"/>
    <w:rsid w:val="00BB4B36"/>
    <w:rsid w:val="00BB508D"/>
    <w:rsid w:val="00BB512A"/>
    <w:rsid w:val="00BB5C88"/>
    <w:rsid w:val="00BB659A"/>
    <w:rsid w:val="00BB6BBB"/>
    <w:rsid w:val="00BB6E82"/>
    <w:rsid w:val="00BB6F18"/>
    <w:rsid w:val="00BB7070"/>
    <w:rsid w:val="00BB72B2"/>
    <w:rsid w:val="00BB72DF"/>
    <w:rsid w:val="00BB733F"/>
    <w:rsid w:val="00BB7762"/>
    <w:rsid w:val="00BB7C04"/>
    <w:rsid w:val="00BC0217"/>
    <w:rsid w:val="00BC03F8"/>
    <w:rsid w:val="00BC0478"/>
    <w:rsid w:val="00BC0A1E"/>
    <w:rsid w:val="00BC0A37"/>
    <w:rsid w:val="00BC0B8F"/>
    <w:rsid w:val="00BC0C63"/>
    <w:rsid w:val="00BC13AE"/>
    <w:rsid w:val="00BC1786"/>
    <w:rsid w:val="00BC1818"/>
    <w:rsid w:val="00BC1931"/>
    <w:rsid w:val="00BC1A3F"/>
    <w:rsid w:val="00BC1AA4"/>
    <w:rsid w:val="00BC1B06"/>
    <w:rsid w:val="00BC1D67"/>
    <w:rsid w:val="00BC1D8A"/>
    <w:rsid w:val="00BC2248"/>
    <w:rsid w:val="00BC2754"/>
    <w:rsid w:val="00BC2CA6"/>
    <w:rsid w:val="00BC2F0B"/>
    <w:rsid w:val="00BC35AF"/>
    <w:rsid w:val="00BC3A2F"/>
    <w:rsid w:val="00BC40B8"/>
    <w:rsid w:val="00BC4270"/>
    <w:rsid w:val="00BC5046"/>
    <w:rsid w:val="00BC576D"/>
    <w:rsid w:val="00BC5796"/>
    <w:rsid w:val="00BC57F9"/>
    <w:rsid w:val="00BC5FAB"/>
    <w:rsid w:val="00BC62B8"/>
    <w:rsid w:val="00BC6326"/>
    <w:rsid w:val="00BC6CFD"/>
    <w:rsid w:val="00BC71D1"/>
    <w:rsid w:val="00BC7243"/>
    <w:rsid w:val="00BC7394"/>
    <w:rsid w:val="00BC73AE"/>
    <w:rsid w:val="00BC7532"/>
    <w:rsid w:val="00BC77E1"/>
    <w:rsid w:val="00BC7CDB"/>
    <w:rsid w:val="00BD0132"/>
    <w:rsid w:val="00BD0D89"/>
    <w:rsid w:val="00BD0D8A"/>
    <w:rsid w:val="00BD11B2"/>
    <w:rsid w:val="00BD1460"/>
    <w:rsid w:val="00BD1701"/>
    <w:rsid w:val="00BD194D"/>
    <w:rsid w:val="00BD1975"/>
    <w:rsid w:val="00BD1A45"/>
    <w:rsid w:val="00BD1B0C"/>
    <w:rsid w:val="00BD1BE3"/>
    <w:rsid w:val="00BD2170"/>
    <w:rsid w:val="00BD220B"/>
    <w:rsid w:val="00BD2253"/>
    <w:rsid w:val="00BD23D9"/>
    <w:rsid w:val="00BD2434"/>
    <w:rsid w:val="00BD24CB"/>
    <w:rsid w:val="00BD260E"/>
    <w:rsid w:val="00BD2E9F"/>
    <w:rsid w:val="00BD3081"/>
    <w:rsid w:val="00BD30CB"/>
    <w:rsid w:val="00BD3406"/>
    <w:rsid w:val="00BD3428"/>
    <w:rsid w:val="00BD3711"/>
    <w:rsid w:val="00BD3770"/>
    <w:rsid w:val="00BD3C7F"/>
    <w:rsid w:val="00BD3D0C"/>
    <w:rsid w:val="00BD4455"/>
    <w:rsid w:val="00BD4608"/>
    <w:rsid w:val="00BD470D"/>
    <w:rsid w:val="00BD4B14"/>
    <w:rsid w:val="00BD4D70"/>
    <w:rsid w:val="00BD4DB1"/>
    <w:rsid w:val="00BD5177"/>
    <w:rsid w:val="00BD5252"/>
    <w:rsid w:val="00BD603D"/>
    <w:rsid w:val="00BD604C"/>
    <w:rsid w:val="00BD628F"/>
    <w:rsid w:val="00BD6476"/>
    <w:rsid w:val="00BD65A9"/>
    <w:rsid w:val="00BD66A2"/>
    <w:rsid w:val="00BD67E5"/>
    <w:rsid w:val="00BD6CBF"/>
    <w:rsid w:val="00BD7123"/>
    <w:rsid w:val="00BD7578"/>
    <w:rsid w:val="00BD7659"/>
    <w:rsid w:val="00BD77CE"/>
    <w:rsid w:val="00BD7900"/>
    <w:rsid w:val="00BD794B"/>
    <w:rsid w:val="00BD7BE0"/>
    <w:rsid w:val="00BD7BF0"/>
    <w:rsid w:val="00BD7C0E"/>
    <w:rsid w:val="00BD7CE1"/>
    <w:rsid w:val="00BD7CF5"/>
    <w:rsid w:val="00BD7CFD"/>
    <w:rsid w:val="00BE0E27"/>
    <w:rsid w:val="00BE0F60"/>
    <w:rsid w:val="00BE13C3"/>
    <w:rsid w:val="00BE14D7"/>
    <w:rsid w:val="00BE1524"/>
    <w:rsid w:val="00BE15EF"/>
    <w:rsid w:val="00BE2804"/>
    <w:rsid w:val="00BE2CEF"/>
    <w:rsid w:val="00BE31A5"/>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CA"/>
    <w:rsid w:val="00BE561A"/>
    <w:rsid w:val="00BE5757"/>
    <w:rsid w:val="00BE5938"/>
    <w:rsid w:val="00BE5D4C"/>
    <w:rsid w:val="00BE5F91"/>
    <w:rsid w:val="00BE6124"/>
    <w:rsid w:val="00BE61B3"/>
    <w:rsid w:val="00BE66F0"/>
    <w:rsid w:val="00BE67EB"/>
    <w:rsid w:val="00BE68FA"/>
    <w:rsid w:val="00BE69F5"/>
    <w:rsid w:val="00BE6A90"/>
    <w:rsid w:val="00BE6BA3"/>
    <w:rsid w:val="00BE7B94"/>
    <w:rsid w:val="00BE7D63"/>
    <w:rsid w:val="00BE7F47"/>
    <w:rsid w:val="00BF011D"/>
    <w:rsid w:val="00BF0234"/>
    <w:rsid w:val="00BF0361"/>
    <w:rsid w:val="00BF0413"/>
    <w:rsid w:val="00BF0591"/>
    <w:rsid w:val="00BF0CB7"/>
    <w:rsid w:val="00BF0D0A"/>
    <w:rsid w:val="00BF0D60"/>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7B6"/>
    <w:rsid w:val="00BF48AE"/>
    <w:rsid w:val="00BF4BDA"/>
    <w:rsid w:val="00BF4DB3"/>
    <w:rsid w:val="00BF51AB"/>
    <w:rsid w:val="00BF52AA"/>
    <w:rsid w:val="00BF535B"/>
    <w:rsid w:val="00BF53B1"/>
    <w:rsid w:val="00BF5797"/>
    <w:rsid w:val="00BF5964"/>
    <w:rsid w:val="00BF5F10"/>
    <w:rsid w:val="00BF611E"/>
    <w:rsid w:val="00BF613C"/>
    <w:rsid w:val="00BF653A"/>
    <w:rsid w:val="00BF6B7F"/>
    <w:rsid w:val="00BF70A6"/>
    <w:rsid w:val="00BF7218"/>
    <w:rsid w:val="00BF78CA"/>
    <w:rsid w:val="00BF7B4F"/>
    <w:rsid w:val="00C00494"/>
    <w:rsid w:val="00C007E0"/>
    <w:rsid w:val="00C007F2"/>
    <w:rsid w:val="00C0089E"/>
    <w:rsid w:val="00C00DBF"/>
    <w:rsid w:val="00C01051"/>
    <w:rsid w:val="00C011B7"/>
    <w:rsid w:val="00C012A1"/>
    <w:rsid w:val="00C0150C"/>
    <w:rsid w:val="00C01588"/>
    <w:rsid w:val="00C016BC"/>
    <w:rsid w:val="00C01EC8"/>
    <w:rsid w:val="00C01EED"/>
    <w:rsid w:val="00C02174"/>
    <w:rsid w:val="00C0225F"/>
    <w:rsid w:val="00C0280D"/>
    <w:rsid w:val="00C0285D"/>
    <w:rsid w:val="00C029D5"/>
    <w:rsid w:val="00C02E0C"/>
    <w:rsid w:val="00C02EE2"/>
    <w:rsid w:val="00C031A3"/>
    <w:rsid w:val="00C03297"/>
    <w:rsid w:val="00C03742"/>
    <w:rsid w:val="00C03779"/>
    <w:rsid w:val="00C037A3"/>
    <w:rsid w:val="00C03ADF"/>
    <w:rsid w:val="00C03EAA"/>
    <w:rsid w:val="00C03F9F"/>
    <w:rsid w:val="00C04009"/>
    <w:rsid w:val="00C04089"/>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980"/>
    <w:rsid w:val="00C079F7"/>
    <w:rsid w:val="00C07A85"/>
    <w:rsid w:val="00C07B11"/>
    <w:rsid w:val="00C07C4C"/>
    <w:rsid w:val="00C1019D"/>
    <w:rsid w:val="00C101F5"/>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8F"/>
    <w:rsid w:val="00C23734"/>
    <w:rsid w:val="00C23A7C"/>
    <w:rsid w:val="00C23E6E"/>
    <w:rsid w:val="00C244C9"/>
    <w:rsid w:val="00C244E0"/>
    <w:rsid w:val="00C24667"/>
    <w:rsid w:val="00C24D1A"/>
    <w:rsid w:val="00C24DEA"/>
    <w:rsid w:val="00C252C7"/>
    <w:rsid w:val="00C25517"/>
    <w:rsid w:val="00C259D5"/>
    <w:rsid w:val="00C259E6"/>
    <w:rsid w:val="00C25A23"/>
    <w:rsid w:val="00C25F4A"/>
    <w:rsid w:val="00C26102"/>
    <w:rsid w:val="00C26576"/>
    <w:rsid w:val="00C266B9"/>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3D7"/>
    <w:rsid w:val="00C31409"/>
    <w:rsid w:val="00C31953"/>
    <w:rsid w:val="00C31B95"/>
    <w:rsid w:val="00C31C91"/>
    <w:rsid w:val="00C31CA2"/>
    <w:rsid w:val="00C31CE3"/>
    <w:rsid w:val="00C31DAF"/>
    <w:rsid w:val="00C31F38"/>
    <w:rsid w:val="00C321B3"/>
    <w:rsid w:val="00C3265A"/>
    <w:rsid w:val="00C329C7"/>
    <w:rsid w:val="00C32B16"/>
    <w:rsid w:val="00C32F10"/>
    <w:rsid w:val="00C3370B"/>
    <w:rsid w:val="00C3384E"/>
    <w:rsid w:val="00C339EC"/>
    <w:rsid w:val="00C344F0"/>
    <w:rsid w:val="00C34632"/>
    <w:rsid w:val="00C3466F"/>
    <w:rsid w:val="00C34798"/>
    <w:rsid w:val="00C34B91"/>
    <w:rsid w:val="00C34E7E"/>
    <w:rsid w:val="00C3510F"/>
    <w:rsid w:val="00C3540B"/>
    <w:rsid w:val="00C354B2"/>
    <w:rsid w:val="00C35693"/>
    <w:rsid w:val="00C35964"/>
    <w:rsid w:val="00C35CFA"/>
    <w:rsid w:val="00C35E42"/>
    <w:rsid w:val="00C35E90"/>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310"/>
    <w:rsid w:val="00C415D1"/>
    <w:rsid w:val="00C4164B"/>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7167"/>
    <w:rsid w:val="00C476B3"/>
    <w:rsid w:val="00C47C80"/>
    <w:rsid w:val="00C47C98"/>
    <w:rsid w:val="00C47DBB"/>
    <w:rsid w:val="00C47F14"/>
    <w:rsid w:val="00C5019D"/>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6202"/>
    <w:rsid w:val="00C562A6"/>
    <w:rsid w:val="00C5633C"/>
    <w:rsid w:val="00C5670F"/>
    <w:rsid w:val="00C5684C"/>
    <w:rsid w:val="00C56A5C"/>
    <w:rsid w:val="00C56C8F"/>
    <w:rsid w:val="00C56CCB"/>
    <w:rsid w:val="00C56F4F"/>
    <w:rsid w:val="00C57889"/>
    <w:rsid w:val="00C57891"/>
    <w:rsid w:val="00C578DB"/>
    <w:rsid w:val="00C57903"/>
    <w:rsid w:val="00C579DB"/>
    <w:rsid w:val="00C579E0"/>
    <w:rsid w:val="00C6042F"/>
    <w:rsid w:val="00C60479"/>
    <w:rsid w:val="00C60520"/>
    <w:rsid w:val="00C60F72"/>
    <w:rsid w:val="00C61071"/>
    <w:rsid w:val="00C61901"/>
    <w:rsid w:val="00C619C4"/>
    <w:rsid w:val="00C61A4C"/>
    <w:rsid w:val="00C61D95"/>
    <w:rsid w:val="00C6200C"/>
    <w:rsid w:val="00C62A19"/>
    <w:rsid w:val="00C62BF3"/>
    <w:rsid w:val="00C631C0"/>
    <w:rsid w:val="00C631F8"/>
    <w:rsid w:val="00C633AA"/>
    <w:rsid w:val="00C633F2"/>
    <w:rsid w:val="00C6348C"/>
    <w:rsid w:val="00C634A1"/>
    <w:rsid w:val="00C638AE"/>
    <w:rsid w:val="00C63C2C"/>
    <w:rsid w:val="00C63E19"/>
    <w:rsid w:val="00C64080"/>
    <w:rsid w:val="00C64101"/>
    <w:rsid w:val="00C642AA"/>
    <w:rsid w:val="00C64689"/>
    <w:rsid w:val="00C646E5"/>
    <w:rsid w:val="00C64A58"/>
    <w:rsid w:val="00C64E91"/>
    <w:rsid w:val="00C65457"/>
    <w:rsid w:val="00C656DF"/>
    <w:rsid w:val="00C658AB"/>
    <w:rsid w:val="00C658CB"/>
    <w:rsid w:val="00C660F4"/>
    <w:rsid w:val="00C6615E"/>
    <w:rsid w:val="00C663BF"/>
    <w:rsid w:val="00C6678F"/>
    <w:rsid w:val="00C66807"/>
    <w:rsid w:val="00C66893"/>
    <w:rsid w:val="00C66C29"/>
    <w:rsid w:val="00C66D21"/>
    <w:rsid w:val="00C66F89"/>
    <w:rsid w:val="00C67020"/>
    <w:rsid w:val="00C67493"/>
    <w:rsid w:val="00C67EFD"/>
    <w:rsid w:val="00C7087D"/>
    <w:rsid w:val="00C70AE9"/>
    <w:rsid w:val="00C70B67"/>
    <w:rsid w:val="00C710F9"/>
    <w:rsid w:val="00C71118"/>
    <w:rsid w:val="00C71131"/>
    <w:rsid w:val="00C714DF"/>
    <w:rsid w:val="00C71631"/>
    <w:rsid w:val="00C71906"/>
    <w:rsid w:val="00C71907"/>
    <w:rsid w:val="00C71ACC"/>
    <w:rsid w:val="00C7204A"/>
    <w:rsid w:val="00C7223D"/>
    <w:rsid w:val="00C7223E"/>
    <w:rsid w:val="00C724E8"/>
    <w:rsid w:val="00C727DD"/>
    <w:rsid w:val="00C72D24"/>
    <w:rsid w:val="00C7301F"/>
    <w:rsid w:val="00C7308F"/>
    <w:rsid w:val="00C73957"/>
    <w:rsid w:val="00C73C69"/>
    <w:rsid w:val="00C74416"/>
    <w:rsid w:val="00C744ED"/>
    <w:rsid w:val="00C74D3A"/>
    <w:rsid w:val="00C7522B"/>
    <w:rsid w:val="00C753D3"/>
    <w:rsid w:val="00C75487"/>
    <w:rsid w:val="00C7550E"/>
    <w:rsid w:val="00C75663"/>
    <w:rsid w:val="00C756BD"/>
    <w:rsid w:val="00C757EA"/>
    <w:rsid w:val="00C75861"/>
    <w:rsid w:val="00C75A33"/>
    <w:rsid w:val="00C75F42"/>
    <w:rsid w:val="00C75FC0"/>
    <w:rsid w:val="00C76184"/>
    <w:rsid w:val="00C7647C"/>
    <w:rsid w:val="00C765FC"/>
    <w:rsid w:val="00C76F2E"/>
    <w:rsid w:val="00C770E3"/>
    <w:rsid w:val="00C77159"/>
    <w:rsid w:val="00C77CA7"/>
    <w:rsid w:val="00C77F58"/>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753"/>
    <w:rsid w:val="00C827CF"/>
    <w:rsid w:val="00C828C5"/>
    <w:rsid w:val="00C82EAA"/>
    <w:rsid w:val="00C8323A"/>
    <w:rsid w:val="00C83310"/>
    <w:rsid w:val="00C8357F"/>
    <w:rsid w:val="00C83E5E"/>
    <w:rsid w:val="00C8429F"/>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A1D"/>
    <w:rsid w:val="00C91B6F"/>
    <w:rsid w:val="00C91F34"/>
    <w:rsid w:val="00C92255"/>
    <w:rsid w:val="00C92723"/>
    <w:rsid w:val="00C9289A"/>
    <w:rsid w:val="00C92DEF"/>
    <w:rsid w:val="00C934B4"/>
    <w:rsid w:val="00C93782"/>
    <w:rsid w:val="00C93A2E"/>
    <w:rsid w:val="00C93C91"/>
    <w:rsid w:val="00C93F66"/>
    <w:rsid w:val="00C9401C"/>
    <w:rsid w:val="00C94215"/>
    <w:rsid w:val="00C94781"/>
    <w:rsid w:val="00C94AF8"/>
    <w:rsid w:val="00C94DB9"/>
    <w:rsid w:val="00C951A8"/>
    <w:rsid w:val="00C95747"/>
    <w:rsid w:val="00C95B27"/>
    <w:rsid w:val="00C96004"/>
    <w:rsid w:val="00C96176"/>
    <w:rsid w:val="00C96937"/>
    <w:rsid w:val="00C96EA6"/>
    <w:rsid w:val="00C9706B"/>
    <w:rsid w:val="00C97426"/>
    <w:rsid w:val="00C97451"/>
    <w:rsid w:val="00C976BE"/>
    <w:rsid w:val="00C97B55"/>
    <w:rsid w:val="00C97C68"/>
    <w:rsid w:val="00CA0724"/>
    <w:rsid w:val="00CA0772"/>
    <w:rsid w:val="00CA0F79"/>
    <w:rsid w:val="00CA0FD4"/>
    <w:rsid w:val="00CA141C"/>
    <w:rsid w:val="00CA1BE7"/>
    <w:rsid w:val="00CA1FE0"/>
    <w:rsid w:val="00CA21D4"/>
    <w:rsid w:val="00CA2256"/>
    <w:rsid w:val="00CA2430"/>
    <w:rsid w:val="00CA2541"/>
    <w:rsid w:val="00CA272C"/>
    <w:rsid w:val="00CA2F5E"/>
    <w:rsid w:val="00CA30BE"/>
    <w:rsid w:val="00CA38AB"/>
    <w:rsid w:val="00CA3C8E"/>
    <w:rsid w:val="00CA43C5"/>
    <w:rsid w:val="00CA43CA"/>
    <w:rsid w:val="00CA4488"/>
    <w:rsid w:val="00CA44A9"/>
    <w:rsid w:val="00CA46D4"/>
    <w:rsid w:val="00CA47D9"/>
    <w:rsid w:val="00CA4883"/>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6FE3"/>
    <w:rsid w:val="00CA707A"/>
    <w:rsid w:val="00CA7395"/>
    <w:rsid w:val="00CA7406"/>
    <w:rsid w:val="00CA7529"/>
    <w:rsid w:val="00CA752A"/>
    <w:rsid w:val="00CA7636"/>
    <w:rsid w:val="00CA782E"/>
    <w:rsid w:val="00CA7ADE"/>
    <w:rsid w:val="00CA7D04"/>
    <w:rsid w:val="00CA7E08"/>
    <w:rsid w:val="00CB001B"/>
    <w:rsid w:val="00CB0613"/>
    <w:rsid w:val="00CB064E"/>
    <w:rsid w:val="00CB071C"/>
    <w:rsid w:val="00CB0D34"/>
    <w:rsid w:val="00CB0E4E"/>
    <w:rsid w:val="00CB0F05"/>
    <w:rsid w:val="00CB0FD6"/>
    <w:rsid w:val="00CB10EE"/>
    <w:rsid w:val="00CB1124"/>
    <w:rsid w:val="00CB1A3A"/>
    <w:rsid w:val="00CB1A3F"/>
    <w:rsid w:val="00CB1E2D"/>
    <w:rsid w:val="00CB2311"/>
    <w:rsid w:val="00CB2625"/>
    <w:rsid w:val="00CB28FF"/>
    <w:rsid w:val="00CB2C37"/>
    <w:rsid w:val="00CB312B"/>
    <w:rsid w:val="00CB3B7B"/>
    <w:rsid w:val="00CB4068"/>
    <w:rsid w:val="00CB40DB"/>
    <w:rsid w:val="00CB41FF"/>
    <w:rsid w:val="00CB4275"/>
    <w:rsid w:val="00CB42C8"/>
    <w:rsid w:val="00CB42D0"/>
    <w:rsid w:val="00CB46A3"/>
    <w:rsid w:val="00CB4778"/>
    <w:rsid w:val="00CB4853"/>
    <w:rsid w:val="00CB56AB"/>
    <w:rsid w:val="00CB57B1"/>
    <w:rsid w:val="00CB5B7F"/>
    <w:rsid w:val="00CB5C4D"/>
    <w:rsid w:val="00CB5DF9"/>
    <w:rsid w:val="00CB5EE7"/>
    <w:rsid w:val="00CB66A6"/>
    <w:rsid w:val="00CB7095"/>
    <w:rsid w:val="00CB7662"/>
    <w:rsid w:val="00CB795E"/>
    <w:rsid w:val="00CB7B6B"/>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F96"/>
    <w:rsid w:val="00CC3FB5"/>
    <w:rsid w:val="00CC3FE9"/>
    <w:rsid w:val="00CC411C"/>
    <w:rsid w:val="00CC43BF"/>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24"/>
    <w:rsid w:val="00CC6C2C"/>
    <w:rsid w:val="00CC6E68"/>
    <w:rsid w:val="00CC7342"/>
    <w:rsid w:val="00CC7BA6"/>
    <w:rsid w:val="00CD0445"/>
    <w:rsid w:val="00CD060E"/>
    <w:rsid w:val="00CD06AA"/>
    <w:rsid w:val="00CD0854"/>
    <w:rsid w:val="00CD0983"/>
    <w:rsid w:val="00CD0AA2"/>
    <w:rsid w:val="00CD1052"/>
    <w:rsid w:val="00CD107C"/>
    <w:rsid w:val="00CD10D5"/>
    <w:rsid w:val="00CD110D"/>
    <w:rsid w:val="00CD1486"/>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2AA"/>
    <w:rsid w:val="00CD5A3E"/>
    <w:rsid w:val="00CD5BD6"/>
    <w:rsid w:val="00CD5E0A"/>
    <w:rsid w:val="00CD5E55"/>
    <w:rsid w:val="00CD6185"/>
    <w:rsid w:val="00CD6189"/>
    <w:rsid w:val="00CD61FD"/>
    <w:rsid w:val="00CD6510"/>
    <w:rsid w:val="00CD65F8"/>
    <w:rsid w:val="00CD666A"/>
    <w:rsid w:val="00CD6AF0"/>
    <w:rsid w:val="00CD6F9C"/>
    <w:rsid w:val="00CD71C9"/>
    <w:rsid w:val="00CD7987"/>
    <w:rsid w:val="00CD7D2F"/>
    <w:rsid w:val="00CE021F"/>
    <w:rsid w:val="00CE0534"/>
    <w:rsid w:val="00CE05F2"/>
    <w:rsid w:val="00CE0AE4"/>
    <w:rsid w:val="00CE0D51"/>
    <w:rsid w:val="00CE0F85"/>
    <w:rsid w:val="00CE1018"/>
    <w:rsid w:val="00CE1705"/>
    <w:rsid w:val="00CE1748"/>
    <w:rsid w:val="00CE1B94"/>
    <w:rsid w:val="00CE1BA7"/>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7AA"/>
    <w:rsid w:val="00CE5D29"/>
    <w:rsid w:val="00CE5EC5"/>
    <w:rsid w:val="00CE5F66"/>
    <w:rsid w:val="00CE633A"/>
    <w:rsid w:val="00CE660F"/>
    <w:rsid w:val="00CE6B19"/>
    <w:rsid w:val="00CE6F48"/>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4B5"/>
    <w:rsid w:val="00CF2599"/>
    <w:rsid w:val="00CF29FC"/>
    <w:rsid w:val="00CF2A20"/>
    <w:rsid w:val="00CF2B78"/>
    <w:rsid w:val="00CF333D"/>
    <w:rsid w:val="00CF357D"/>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76D"/>
    <w:rsid w:val="00CF583F"/>
    <w:rsid w:val="00CF5D61"/>
    <w:rsid w:val="00CF61A8"/>
    <w:rsid w:val="00CF64AF"/>
    <w:rsid w:val="00CF6596"/>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3C5B"/>
    <w:rsid w:val="00D03DDA"/>
    <w:rsid w:val="00D0410E"/>
    <w:rsid w:val="00D044CC"/>
    <w:rsid w:val="00D04FFF"/>
    <w:rsid w:val="00D0545F"/>
    <w:rsid w:val="00D05548"/>
    <w:rsid w:val="00D05717"/>
    <w:rsid w:val="00D0582D"/>
    <w:rsid w:val="00D058EB"/>
    <w:rsid w:val="00D05DFE"/>
    <w:rsid w:val="00D05DFF"/>
    <w:rsid w:val="00D05E82"/>
    <w:rsid w:val="00D060BB"/>
    <w:rsid w:val="00D06119"/>
    <w:rsid w:val="00D06478"/>
    <w:rsid w:val="00D06797"/>
    <w:rsid w:val="00D06C35"/>
    <w:rsid w:val="00D06CC9"/>
    <w:rsid w:val="00D06F3F"/>
    <w:rsid w:val="00D0736C"/>
    <w:rsid w:val="00D0740D"/>
    <w:rsid w:val="00D07520"/>
    <w:rsid w:val="00D076AE"/>
    <w:rsid w:val="00D07A39"/>
    <w:rsid w:val="00D07B88"/>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D7E"/>
    <w:rsid w:val="00D11F4A"/>
    <w:rsid w:val="00D12392"/>
    <w:rsid w:val="00D128BB"/>
    <w:rsid w:val="00D1295E"/>
    <w:rsid w:val="00D12C38"/>
    <w:rsid w:val="00D12F51"/>
    <w:rsid w:val="00D130A5"/>
    <w:rsid w:val="00D131E8"/>
    <w:rsid w:val="00D134CF"/>
    <w:rsid w:val="00D13766"/>
    <w:rsid w:val="00D13839"/>
    <w:rsid w:val="00D13858"/>
    <w:rsid w:val="00D13A73"/>
    <w:rsid w:val="00D13AAF"/>
    <w:rsid w:val="00D13AF7"/>
    <w:rsid w:val="00D14735"/>
    <w:rsid w:val="00D147E7"/>
    <w:rsid w:val="00D1488B"/>
    <w:rsid w:val="00D14918"/>
    <w:rsid w:val="00D151F7"/>
    <w:rsid w:val="00D1530C"/>
    <w:rsid w:val="00D154C0"/>
    <w:rsid w:val="00D15549"/>
    <w:rsid w:val="00D155CF"/>
    <w:rsid w:val="00D16313"/>
    <w:rsid w:val="00D16644"/>
    <w:rsid w:val="00D16A07"/>
    <w:rsid w:val="00D16BDC"/>
    <w:rsid w:val="00D17136"/>
    <w:rsid w:val="00D17175"/>
    <w:rsid w:val="00D17295"/>
    <w:rsid w:val="00D17ABE"/>
    <w:rsid w:val="00D17F02"/>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60A"/>
    <w:rsid w:val="00D2441A"/>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C2"/>
    <w:rsid w:val="00D36805"/>
    <w:rsid w:val="00D36B88"/>
    <w:rsid w:val="00D3710B"/>
    <w:rsid w:val="00D37117"/>
    <w:rsid w:val="00D37120"/>
    <w:rsid w:val="00D3724F"/>
    <w:rsid w:val="00D37602"/>
    <w:rsid w:val="00D3762C"/>
    <w:rsid w:val="00D37967"/>
    <w:rsid w:val="00D37E73"/>
    <w:rsid w:val="00D40065"/>
    <w:rsid w:val="00D400E2"/>
    <w:rsid w:val="00D401A4"/>
    <w:rsid w:val="00D40201"/>
    <w:rsid w:val="00D40332"/>
    <w:rsid w:val="00D40488"/>
    <w:rsid w:val="00D40762"/>
    <w:rsid w:val="00D40819"/>
    <w:rsid w:val="00D40B1C"/>
    <w:rsid w:val="00D40E4B"/>
    <w:rsid w:val="00D41048"/>
    <w:rsid w:val="00D411FE"/>
    <w:rsid w:val="00D41430"/>
    <w:rsid w:val="00D41BEB"/>
    <w:rsid w:val="00D41C3A"/>
    <w:rsid w:val="00D4200A"/>
    <w:rsid w:val="00D42011"/>
    <w:rsid w:val="00D4209A"/>
    <w:rsid w:val="00D422AD"/>
    <w:rsid w:val="00D422FF"/>
    <w:rsid w:val="00D42D6A"/>
    <w:rsid w:val="00D430CE"/>
    <w:rsid w:val="00D431E1"/>
    <w:rsid w:val="00D436D3"/>
    <w:rsid w:val="00D438E1"/>
    <w:rsid w:val="00D439E1"/>
    <w:rsid w:val="00D43C2E"/>
    <w:rsid w:val="00D4423E"/>
    <w:rsid w:val="00D446BF"/>
    <w:rsid w:val="00D44AD4"/>
    <w:rsid w:val="00D45108"/>
    <w:rsid w:val="00D4515C"/>
    <w:rsid w:val="00D45285"/>
    <w:rsid w:val="00D45547"/>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3348"/>
    <w:rsid w:val="00D5344C"/>
    <w:rsid w:val="00D534D3"/>
    <w:rsid w:val="00D5359A"/>
    <w:rsid w:val="00D53918"/>
    <w:rsid w:val="00D53A22"/>
    <w:rsid w:val="00D53AB0"/>
    <w:rsid w:val="00D53EE9"/>
    <w:rsid w:val="00D53F07"/>
    <w:rsid w:val="00D540B1"/>
    <w:rsid w:val="00D541BE"/>
    <w:rsid w:val="00D542FD"/>
    <w:rsid w:val="00D54502"/>
    <w:rsid w:val="00D545B5"/>
    <w:rsid w:val="00D547A3"/>
    <w:rsid w:val="00D54B93"/>
    <w:rsid w:val="00D54DE6"/>
    <w:rsid w:val="00D55058"/>
    <w:rsid w:val="00D5506B"/>
    <w:rsid w:val="00D550EC"/>
    <w:rsid w:val="00D552C2"/>
    <w:rsid w:val="00D559CC"/>
    <w:rsid w:val="00D55AD1"/>
    <w:rsid w:val="00D55B30"/>
    <w:rsid w:val="00D55B9B"/>
    <w:rsid w:val="00D55BDD"/>
    <w:rsid w:val="00D55FBF"/>
    <w:rsid w:val="00D56110"/>
    <w:rsid w:val="00D56468"/>
    <w:rsid w:val="00D5654C"/>
    <w:rsid w:val="00D565C0"/>
    <w:rsid w:val="00D5661A"/>
    <w:rsid w:val="00D56662"/>
    <w:rsid w:val="00D566EA"/>
    <w:rsid w:val="00D56A2C"/>
    <w:rsid w:val="00D570A4"/>
    <w:rsid w:val="00D5712B"/>
    <w:rsid w:val="00D572B9"/>
    <w:rsid w:val="00D577DD"/>
    <w:rsid w:val="00D5798A"/>
    <w:rsid w:val="00D57B45"/>
    <w:rsid w:val="00D57DDA"/>
    <w:rsid w:val="00D57FEE"/>
    <w:rsid w:val="00D600C2"/>
    <w:rsid w:val="00D600CC"/>
    <w:rsid w:val="00D60239"/>
    <w:rsid w:val="00D603FF"/>
    <w:rsid w:val="00D60866"/>
    <w:rsid w:val="00D609FD"/>
    <w:rsid w:val="00D6129C"/>
    <w:rsid w:val="00D61E0A"/>
    <w:rsid w:val="00D62356"/>
    <w:rsid w:val="00D6261C"/>
    <w:rsid w:val="00D6264F"/>
    <w:rsid w:val="00D626E1"/>
    <w:rsid w:val="00D62ADA"/>
    <w:rsid w:val="00D62C95"/>
    <w:rsid w:val="00D62D5D"/>
    <w:rsid w:val="00D62D92"/>
    <w:rsid w:val="00D62DBB"/>
    <w:rsid w:val="00D630C3"/>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B91"/>
    <w:rsid w:val="00D662CE"/>
    <w:rsid w:val="00D665BE"/>
    <w:rsid w:val="00D665DD"/>
    <w:rsid w:val="00D66633"/>
    <w:rsid w:val="00D66733"/>
    <w:rsid w:val="00D667AC"/>
    <w:rsid w:val="00D667CC"/>
    <w:rsid w:val="00D66E01"/>
    <w:rsid w:val="00D67078"/>
    <w:rsid w:val="00D67273"/>
    <w:rsid w:val="00D672DD"/>
    <w:rsid w:val="00D6741E"/>
    <w:rsid w:val="00D674AE"/>
    <w:rsid w:val="00D67DB1"/>
    <w:rsid w:val="00D67DE9"/>
    <w:rsid w:val="00D700AA"/>
    <w:rsid w:val="00D703FE"/>
    <w:rsid w:val="00D705BD"/>
    <w:rsid w:val="00D707DD"/>
    <w:rsid w:val="00D70B05"/>
    <w:rsid w:val="00D70B5B"/>
    <w:rsid w:val="00D7210D"/>
    <w:rsid w:val="00D726EE"/>
    <w:rsid w:val="00D72B26"/>
    <w:rsid w:val="00D72E9F"/>
    <w:rsid w:val="00D72F6D"/>
    <w:rsid w:val="00D731B2"/>
    <w:rsid w:val="00D73406"/>
    <w:rsid w:val="00D73592"/>
    <w:rsid w:val="00D73606"/>
    <w:rsid w:val="00D73677"/>
    <w:rsid w:val="00D736DA"/>
    <w:rsid w:val="00D739E9"/>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80055"/>
    <w:rsid w:val="00D805FD"/>
    <w:rsid w:val="00D80837"/>
    <w:rsid w:val="00D8092E"/>
    <w:rsid w:val="00D80980"/>
    <w:rsid w:val="00D80F64"/>
    <w:rsid w:val="00D810EF"/>
    <w:rsid w:val="00D81221"/>
    <w:rsid w:val="00D81519"/>
    <w:rsid w:val="00D816A4"/>
    <w:rsid w:val="00D819AF"/>
    <w:rsid w:val="00D819C6"/>
    <w:rsid w:val="00D81C02"/>
    <w:rsid w:val="00D81C76"/>
    <w:rsid w:val="00D81FEB"/>
    <w:rsid w:val="00D82BC7"/>
    <w:rsid w:val="00D82C02"/>
    <w:rsid w:val="00D82D71"/>
    <w:rsid w:val="00D82EA2"/>
    <w:rsid w:val="00D82F44"/>
    <w:rsid w:val="00D831D1"/>
    <w:rsid w:val="00D839E6"/>
    <w:rsid w:val="00D83B7B"/>
    <w:rsid w:val="00D83FD7"/>
    <w:rsid w:val="00D84139"/>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B7B"/>
    <w:rsid w:val="00D85D7C"/>
    <w:rsid w:val="00D85E87"/>
    <w:rsid w:val="00D863AE"/>
    <w:rsid w:val="00D865AF"/>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E28"/>
    <w:rsid w:val="00D9103F"/>
    <w:rsid w:val="00D91057"/>
    <w:rsid w:val="00D91129"/>
    <w:rsid w:val="00D9222B"/>
    <w:rsid w:val="00D92289"/>
    <w:rsid w:val="00D924BB"/>
    <w:rsid w:val="00D927FE"/>
    <w:rsid w:val="00D92917"/>
    <w:rsid w:val="00D92CAF"/>
    <w:rsid w:val="00D92F46"/>
    <w:rsid w:val="00D936AE"/>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4FA"/>
    <w:rsid w:val="00DA167B"/>
    <w:rsid w:val="00DA234B"/>
    <w:rsid w:val="00DA2399"/>
    <w:rsid w:val="00DA24D9"/>
    <w:rsid w:val="00DA26FA"/>
    <w:rsid w:val="00DA2AD4"/>
    <w:rsid w:val="00DA2D99"/>
    <w:rsid w:val="00DA2E24"/>
    <w:rsid w:val="00DA300F"/>
    <w:rsid w:val="00DA32D2"/>
    <w:rsid w:val="00DA338B"/>
    <w:rsid w:val="00DA3C74"/>
    <w:rsid w:val="00DA4A55"/>
    <w:rsid w:val="00DA4E64"/>
    <w:rsid w:val="00DA5144"/>
    <w:rsid w:val="00DA5168"/>
    <w:rsid w:val="00DA5177"/>
    <w:rsid w:val="00DA53AC"/>
    <w:rsid w:val="00DA5911"/>
    <w:rsid w:val="00DA5EB7"/>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24E"/>
    <w:rsid w:val="00DB5EFC"/>
    <w:rsid w:val="00DB6036"/>
    <w:rsid w:val="00DB635B"/>
    <w:rsid w:val="00DB653A"/>
    <w:rsid w:val="00DB6595"/>
    <w:rsid w:val="00DB66B2"/>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3090"/>
    <w:rsid w:val="00DC30A1"/>
    <w:rsid w:val="00DC37CD"/>
    <w:rsid w:val="00DC3B8A"/>
    <w:rsid w:val="00DC3B91"/>
    <w:rsid w:val="00DC3F88"/>
    <w:rsid w:val="00DC41FC"/>
    <w:rsid w:val="00DC4229"/>
    <w:rsid w:val="00DC4681"/>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A85"/>
    <w:rsid w:val="00DC6AB5"/>
    <w:rsid w:val="00DC6E08"/>
    <w:rsid w:val="00DC6F12"/>
    <w:rsid w:val="00DC7280"/>
    <w:rsid w:val="00DC72A2"/>
    <w:rsid w:val="00DC735C"/>
    <w:rsid w:val="00DC7B92"/>
    <w:rsid w:val="00DC7BD1"/>
    <w:rsid w:val="00DD05DB"/>
    <w:rsid w:val="00DD0731"/>
    <w:rsid w:val="00DD0F4B"/>
    <w:rsid w:val="00DD1142"/>
    <w:rsid w:val="00DD1285"/>
    <w:rsid w:val="00DD1358"/>
    <w:rsid w:val="00DD152A"/>
    <w:rsid w:val="00DD1C14"/>
    <w:rsid w:val="00DD1C94"/>
    <w:rsid w:val="00DD2BB4"/>
    <w:rsid w:val="00DD2DB7"/>
    <w:rsid w:val="00DD2F3B"/>
    <w:rsid w:val="00DD376E"/>
    <w:rsid w:val="00DD3770"/>
    <w:rsid w:val="00DD39B8"/>
    <w:rsid w:val="00DD3C69"/>
    <w:rsid w:val="00DD3F68"/>
    <w:rsid w:val="00DD3F6D"/>
    <w:rsid w:val="00DD40C0"/>
    <w:rsid w:val="00DD43D0"/>
    <w:rsid w:val="00DD469E"/>
    <w:rsid w:val="00DD474B"/>
    <w:rsid w:val="00DD4A79"/>
    <w:rsid w:val="00DD4B29"/>
    <w:rsid w:val="00DD4B3A"/>
    <w:rsid w:val="00DD4B83"/>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E094D"/>
    <w:rsid w:val="00DE1025"/>
    <w:rsid w:val="00DE1085"/>
    <w:rsid w:val="00DE1133"/>
    <w:rsid w:val="00DE1716"/>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EB"/>
    <w:rsid w:val="00DE40FE"/>
    <w:rsid w:val="00DE4144"/>
    <w:rsid w:val="00DE45C0"/>
    <w:rsid w:val="00DE4D8E"/>
    <w:rsid w:val="00DE50A2"/>
    <w:rsid w:val="00DE5540"/>
    <w:rsid w:val="00DE5700"/>
    <w:rsid w:val="00DE5A67"/>
    <w:rsid w:val="00DE5B31"/>
    <w:rsid w:val="00DE5FE6"/>
    <w:rsid w:val="00DE6164"/>
    <w:rsid w:val="00DE63DB"/>
    <w:rsid w:val="00DE658A"/>
    <w:rsid w:val="00DE683E"/>
    <w:rsid w:val="00DE68B8"/>
    <w:rsid w:val="00DE6C40"/>
    <w:rsid w:val="00DE6FFB"/>
    <w:rsid w:val="00DE722C"/>
    <w:rsid w:val="00DE7330"/>
    <w:rsid w:val="00DE77E5"/>
    <w:rsid w:val="00DE7824"/>
    <w:rsid w:val="00DE7D0F"/>
    <w:rsid w:val="00DE7D81"/>
    <w:rsid w:val="00DE7EBB"/>
    <w:rsid w:val="00DF012D"/>
    <w:rsid w:val="00DF0351"/>
    <w:rsid w:val="00DF05A7"/>
    <w:rsid w:val="00DF05CB"/>
    <w:rsid w:val="00DF068E"/>
    <w:rsid w:val="00DF085D"/>
    <w:rsid w:val="00DF0879"/>
    <w:rsid w:val="00DF08C2"/>
    <w:rsid w:val="00DF0AF7"/>
    <w:rsid w:val="00DF0C6A"/>
    <w:rsid w:val="00DF0F40"/>
    <w:rsid w:val="00DF11E3"/>
    <w:rsid w:val="00DF127B"/>
    <w:rsid w:val="00DF1406"/>
    <w:rsid w:val="00DF16B0"/>
    <w:rsid w:val="00DF1BFC"/>
    <w:rsid w:val="00DF2269"/>
    <w:rsid w:val="00DF2AEB"/>
    <w:rsid w:val="00DF2CD7"/>
    <w:rsid w:val="00DF2DDC"/>
    <w:rsid w:val="00DF2E7B"/>
    <w:rsid w:val="00DF2FC3"/>
    <w:rsid w:val="00DF308A"/>
    <w:rsid w:val="00DF3157"/>
    <w:rsid w:val="00DF32DD"/>
    <w:rsid w:val="00DF3427"/>
    <w:rsid w:val="00DF38C5"/>
    <w:rsid w:val="00DF38D7"/>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CEE"/>
    <w:rsid w:val="00E01A2F"/>
    <w:rsid w:val="00E01A9C"/>
    <w:rsid w:val="00E01B97"/>
    <w:rsid w:val="00E01F30"/>
    <w:rsid w:val="00E01FE2"/>
    <w:rsid w:val="00E020AB"/>
    <w:rsid w:val="00E02610"/>
    <w:rsid w:val="00E02811"/>
    <w:rsid w:val="00E0291D"/>
    <w:rsid w:val="00E02C47"/>
    <w:rsid w:val="00E0389D"/>
    <w:rsid w:val="00E039C2"/>
    <w:rsid w:val="00E03A7C"/>
    <w:rsid w:val="00E03B76"/>
    <w:rsid w:val="00E03DDB"/>
    <w:rsid w:val="00E03F6C"/>
    <w:rsid w:val="00E040F8"/>
    <w:rsid w:val="00E040FC"/>
    <w:rsid w:val="00E041D8"/>
    <w:rsid w:val="00E04351"/>
    <w:rsid w:val="00E044B1"/>
    <w:rsid w:val="00E04781"/>
    <w:rsid w:val="00E04AA2"/>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82E"/>
    <w:rsid w:val="00E078CD"/>
    <w:rsid w:val="00E07A31"/>
    <w:rsid w:val="00E07A91"/>
    <w:rsid w:val="00E07D8A"/>
    <w:rsid w:val="00E07EFA"/>
    <w:rsid w:val="00E10643"/>
    <w:rsid w:val="00E109E8"/>
    <w:rsid w:val="00E10D6C"/>
    <w:rsid w:val="00E11570"/>
    <w:rsid w:val="00E11876"/>
    <w:rsid w:val="00E11A51"/>
    <w:rsid w:val="00E11F8A"/>
    <w:rsid w:val="00E11F8E"/>
    <w:rsid w:val="00E120A7"/>
    <w:rsid w:val="00E120F1"/>
    <w:rsid w:val="00E1249C"/>
    <w:rsid w:val="00E12591"/>
    <w:rsid w:val="00E12698"/>
    <w:rsid w:val="00E1270E"/>
    <w:rsid w:val="00E12F2F"/>
    <w:rsid w:val="00E13691"/>
    <w:rsid w:val="00E13729"/>
    <w:rsid w:val="00E1382C"/>
    <w:rsid w:val="00E139CB"/>
    <w:rsid w:val="00E142FE"/>
    <w:rsid w:val="00E1485E"/>
    <w:rsid w:val="00E1499D"/>
    <w:rsid w:val="00E15355"/>
    <w:rsid w:val="00E157E2"/>
    <w:rsid w:val="00E162C2"/>
    <w:rsid w:val="00E16307"/>
    <w:rsid w:val="00E16382"/>
    <w:rsid w:val="00E164DB"/>
    <w:rsid w:val="00E16FF8"/>
    <w:rsid w:val="00E1720B"/>
    <w:rsid w:val="00E17227"/>
    <w:rsid w:val="00E1725A"/>
    <w:rsid w:val="00E172BE"/>
    <w:rsid w:val="00E175B1"/>
    <w:rsid w:val="00E1790C"/>
    <w:rsid w:val="00E17E57"/>
    <w:rsid w:val="00E20059"/>
    <w:rsid w:val="00E207AD"/>
    <w:rsid w:val="00E20A4C"/>
    <w:rsid w:val="00E20E1F"/>
    <w:rsid w:val="00E20F96"/>
    <w:rsid w:val="00E21315"/>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879"/>
    <w:rsid w:val="00E24D2A"/>
    <w:rsid w:val="00E24D77"/>
    <w:rsid w:val="00E24F0C"/>
    <w:rsid w:val="00E25330"/>
    <w:rsid w:val="00E255B1"/>
    <w:rsid w:val="00E25668"/>
    <w:rsid w:val="00E25700"/>
    <w:rsid w:val="00E25992"/>
    <w:rsid w:val="00E259D9"/>
    <w:rsid w:val="00E263BC"/>
    <w:rsid w:val="00E26569"/>
    <w:rsid w:val="00E2658D"/>
    <w:rsid w:val="00E265BD"/>
    <w:rsid w:val="00E26773"/>
    <w:rsid w:val="00E26915"/>
    <w:rsid w:val="00E26E1C"/>
    <w:rsid w:val="00E271AE"/>
    <w:rsid w:val="00E2762A"/>
    <w:rsid w:val="00E279F5"/>
    <w:rsid w:val="00E27AE1"/>
    <w:rsid w:val="00E27F40"/>
    <w:rsid w:val="00E3022E"/>
    <w:rsid w:val="00E302AA"/>
    <w:rsid w:val="00E30D20"/>
    <w:rsid w:val="00E30DAD"/>
    <w:rsid w:val="00E313A3"/>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E2C"/>
    <w:rsid w:val="00E34105"/>
    <w:rsid w:val="00E34268"/>
    <w:rsid w:val="00E3451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4F28"/>
    <w:rsid w:val="00E450DA"/>
    <w:rsid w:val="00E45330"/>
    <w:rsid w:val="00E454D9"/>
    <w:rsid w:val="00E458EA"/>
    <w:rsid w:val="00E45919"/>
    <w:rsid w:val="00E45C70"/>
    <w:rsid w:val="00E45EB8"/>
    <w:rsid w:val="00E46258"/>
    <w:rsid w:val="00E46482"/>
    <w:rsid w:val="00E465C5"/>
    <w:rsid w:val="00E46670"/>
    <w:rsid w:val="00E46A9E"/>
    <w:rsid w:val="00E46B57"/>
    <w:rsid w:val="00E46CF7"/>
    <w:rsid w:val="00E4713D"/>
    <w:rsid w:val="00E47311"/>
    <w:rsid w:val="00E475F6"/>
    <w:rsid w:val="00E47BD3"/>
    <w:rsid w:val="00E47E08"/>
    <w:rsid w:val="00E5029B"/>
    <w:rsid w:val="00E506D3"/>
    <w:rsid w:val="00E508AD"/>
    <w:rsid w:val="00E508FA"/>
    <w:rsid w:val="00E50B5E"/>
    <w:rsid w:val="00E50BAD"/>
    <w:rsid w:val="00E50C8B"/>
    <w:rsid w:val="00E510CE"/>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69C"/>
    <w:rsid w:val="00E61886"/>
    <w:rsid w:val="00E6197C"/>
    <w:rsid w:val="00E61F08"/>
    <w:rsid w:val="00E62296"/>
    <w:rsid w:val="00E63253"/>
    <w:rsid w:val="00E6326A"/>
    <w:rsid w:val="00E6329E"/>
    <w:rsid w:val="00E6333F"/>
    <w:rsid w:val="00E63A57"/>
    <w:rsid w:val="00E63ADC"/>
    <w:rsid w:val="00E63E6F"/>
    <w:rsid w:val="00E643B8"/>
    <w:rsid w:val="00E6462C"/>
    <w:rsid w:val="00E646DE"/>
    <w:rsid w:val="00E64968"/>
    <w:rsid w:val="00E64ECF"/>
    <w:rsid w:val="00E65044"/>
    <w:rsid w:val="00E65190"/>
    <w:rsid w:val="00E6542D"/>
    <w:rsid w:val="00E65589"/>
    <w:rsid w:val="00E664FA"/>
    <w:rsid w:val="00E666CC"/>
    <w:rsid w:val="00E66733"/>
    <w:rsid w:val="00E6680F"/>
    <w:rsid w:val="00E6693C"/>
    <w:rsid w:val="00E6693E"/>
    <w:rsid w:val="00E66B6C"/>
    <w:rsid w:val="00E66CDB"/>
    <w:rsid w:val="00E6734B"/>
    <w:rsid w:val="00E6737C"/>
    <w:rsid w:val="00E6741F"/>
    <w:rsid w:val="00E67FE3"/>
    <w:rsid w:val="00E700DB"/>
    <w:rsid w:val="00E701B4"/>
    <w:rsid w:val="00E7062C"/>
    <w:rsid w:val="00E708E9"/>
    <w:rsid w:val="00E70C0A"/>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AF8"/>
    <w:rsid w:val="00E80B86"/>
    <w:rsid w:val="00E8124B"/>
    <w:rsid w:val="00E8125B"/>
    <w:rsid w:val="00E81358"/>
    <w:rsid w:val="00E814A0"/>
    <w:rsid w:val="00E8175C"/>
    <w:rsid w:val="00E81AE9"/>
    <w:rsid w:val="00E81C17"/>
    <w:rsid w:val="00E81EB4"/>
    <w:rsid w:val="00E826AF"/>
    <w:rsid w:val="00E827F8"/>
    <w:rsid w:val="00E82931"/>
    <w:rsid w:val="00E82B2A"/>
    <w:rsid w:val="00E83011"/>
    <w:rsid w:val="00E830AE"/>
    <w:rsid w:val="00E830BD"/>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F72"/>
    <w:rsid w:val="00E869D0"/>
    <w:rsid w:val="00E86D31"/>
    <w:rsid w:val="00E86E6B"/>
    <w:rsid w:val="00E86EF0"/>
    <w:rsid w:val="00E86F1C"/>
    <w:rsid w:val="00E871B5"/>
    <w:rsid w:val="00E87350"/>
    <w:rsid w:val="00E87615"/>
    <w:rsid w:val="00E877E7"/>
    <w:rsid w:val="00E87CE2"/>
    <w:rsid w:val="00E87D16"/>
    <w:rsid w:val="00E901CA"/>
    <w:rsid w:val="00E90368"/>
    <w:rsid w:val="00E90646"/>
    <w:rsid w:val="00E909C5"/>
    <w:rsid w:val="00E90BEC"/>
    <w:rsid w:val="00E91926"/>
    <w:rsid w:val="00E91AB4"/>
    <w:rsid w:val="00E91C77"/>
    <w:rsid w:val="00E92012"/>
    <w:rsid w:val="00E92328"/>
    <w:rsid w:val="00E924CF"/>
    <w:rsid w:val="00E926AE"/>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679"/>
    <w:rsid w:val="00E95D3F"/>
    <w:rsid w:val="00E96209"/>
    <w:rsid w:val="00E96238"/>
    <w:rsid w:val="00E962F8"/>
    <w:rsid w:val="00E96C03"/>
    <w:rsid w:val="00E96CB4"/>
    <w:rsid w:val="00E96D54"/>
    <w:rsid w:val="00E96DAC"/>
    <w:rsid w:val="00E971CF"/>
    <w:rsid w:val="00E97321"/>
    <w:rsid w:val="00E975B1"/>
    <w:rsid w:val="00E97C91"/>
    <w:rsid w:val="00EA00B5"/>
    <w:rsid w:val="00EA0246"/>
    <w:rsid w:val="00EA0543"/>
    <w:rsid w:val="00EA0D85"/>
    <w:rsid w:val="00EA153A"/>
    <w:rsid w:val="00EA1FD4"/>
    <w:rsid w:val="00EA23F4"/>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4F0"/>
    <w:rsid w:val="00EA5767"/>
    <w:rsid w:val="00EA5855"/>
    <w:rsid w:val="00EA58B2"/>
    <w:rsid w:val="00EA5922"/>
    <w:rsid w:val="00EA5E3E"/>
    <w:rsid w:val="00EA648D"/>
    <w:rsid w:val="00EA661F"/>
    <w:rsid w:val="00EA70F8"/>
    <w:rsid w:val="00EA735E"/>
    <w:rsid w:val="00EA786B"/>
    <w:rsid w:val="00EA7AF6"/>
    <w:rsid w:val="00EA7C02"/>
    <w:rsid w:val="00EA7DD2"/>
    <w:rsid w:val="00EB0279"/>
    <w:rsid w:val="00EB02EA"/>
    <w:rsid w:val="00EB0869"/>
    <w:rsid w:val="00EB0916"/>
    <w:rsid w:val="00EB0AAA"/>
    <w:rsid w:val="00EB0D5A"/>
    <w:rsid w:val="00EB0FE0"/>
    <w:rsid w:val="00EB1338"/>
    <w:rsid w:val="00EB1549"/>
    <w:rsid w:val="00EB158D"/>
    <w:rsid w:val="00EB18CC"/>
    <w:rsid w:val="00EB1A9A"/>
    <w:rsid w:val="00EB1AC4"/>
    <w:rsid w:val="00EB2609"/>
    <w:rsid w:val="00EB27FD"/>
    <w:rsid w:val="00EB2820"/>
    <w:rsid w:val="00EB2C0C"/>
    <w:rsid w:val="00EB2C29"/>
    <w:rsid w:val="00EB2FB9"/>
    <w:rsid w:val="00EB36C9"/>
    <w:rsid w:val="00EB3BAC"/>
    <w:rsid w:val="00EB3DC7"/>
    <w:rsid w:val="00EB47C7"/>
    <w:rsid w:val="00EB4B19"/>
    <w:rsid w:val="00EB4BEF"/>
    <w:rsid w:val="00EB4BFA"/>
    <w:rsid w:val="00EB4C84"/>
    <w:rsid w:val="00EB4CDD"/>
    <w:rsid w:val="00EB4D13"/>
    <w:rsid w:val="00EB4F49"/>
    <w:rsid w:val="00EB53A5"/>
    <w:rsid w:val="00EB5791"/>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626"/>
    <w:rsid w:val="00EB7A0B"/>
    <w:rsid w:val="00EB7C7E"/>
    <w:rsid w:val="00EB7E63"/>
    <w:rsid w:val="00EC0010"/>
    <w:rsid w:val="00EC026E"/>
    <w:rsid w:val="00EC04A4"/>
    <w:rsid w:val="00EC132A"/>
    <w:rsid w:val="00EC1343"/>
    <w:rsid w:val="00EC137F"/>
    <w:rsid w:val="00EC16DE"/>
    <w:rsid w:val="00EC18C0"/>
    <w:rsid w:val="00EC1BA2"/>
    <w:rsid w:val="00EC1CE3"/>
    <w:rsid w:val="00EC1D97"/>
    <w:rsid w:val="00EC1E80"/>
    <w:rsid w:val="00EC265A"/>
    <w:rsid w:val="00EC2826"/>
    <w:rsid w:val="00EC289F"/>
    <w:rsid w:val="00EC2F4D"/>
    <w:rsid w:val="00EC30E6"/>
    <w:rsid w:val="00EC3114"/>
    <w:rsid w:val="00EC31EF"/>
    <w:rsid w:val="00EC322B"/>
    <w:rsid w:val="00EC3316"/>
    <w:rsid w:val="00EC34C8"/>
    <w:rsid w:val="00EC3A21"/>
    <w:rsid w:val="00EC3ED4"/>
    <w:rsid w:val="00EC433F"/>
    <w:rsid w:val="00EC4653"/>
    <w:rsid w:val="00EC4948"/>
    <w:rsid w:val="00EC4A6C"/>
    <w:rsid w:val="00EC4DE7"/>
    <w:rsid w:val="00EC4E73"/>
    <w:rsid w:val="00EC52A4"/>
    <w:rsid w:val="00EC5933"/>
    <w:rsid w:val="00EC5A82"/>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44C2"/>
    <w:rsid w:val="00ED48DF"/>
    <w:rsid w:val="00ED5218"/>
    <w:rsid w:val="00ED56E5"/>
    <w:rsid w:val="00ED59A1"/>
    <w:rsid w:val="00ED5C4B"/>
    <w:rsid w:val="00ED5F72"/>
    <w:rsid w:val="00ED6252"/>
    <w:rsid w:val="00ED6303"/>
    <w:rsid w:val="00ED664A"/>
    <w:rsid w:val="00ED66FA"/>
    <w:rsid w:val="00ED6955"/>
    <w:rsid w:val="00ED6CAF"/>
    <w:rsid w:val="00ED6E38"/>
    <w:rsid w:val="00ED736F"/>
    <w:rsid w:val="00ED738E"/>
    <w:rsid w:val="00ED76CE"/>
    <w:rsid w:val="00ED7ECA"/>
    <w:rsid w:val="00EE0342"/>
    <w:rsid w:val="00EE0440"/>
    <w:rsid w:val="00EE06DC"/>
    <w:rsid w:val="00EE09EB"/>
    <w:rsid w:val="00EE0AEC"/>
    <w:rsid w:val="00EE0BE4"/>
    <w:rsid w:val="00EE0D68"/>
    <w:rsid w:val="00EE0D8D"/>
    <w:rsid w:val="00EE0DD3"/>
    <w:rsid w:val="00EE10A4"/>
    <w:rsid w:val="00EE11AD"/>
    <w:rsid w:val="00EE18EC"/>
    <w:rsid w:val="00EE1EEB"/>
    <w:rsid w:val="00EE23A1"/>
    <w:rsid w:val="00EE2A34"/>
    <w:rsid w:val="00EE3142"/>
    <w:rsid w:val="00EE3B8A"/>
    <w:rsid w:val="00EE3C4B"/>
    <w:rsid w:val="00EE3D57"/>
    <w:rsid w:val="00EE3E20"/>
    <w:rsid w:val="00EE4175"/>
    <w:rsid w:val="00EE4306"/>
    <w:rsid w:val="00EE4ECE"/>
    <w:rsid w:val="00EE50E7"/>
    <w:rsid w:val="00EE5B04"/>
    <w:rsid w:val="00EE5B17"/>
    <w:rsid w:val="00EE5B91"/>
    <w:rsid w:val="00EE5E8B"/>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9FC"/>
    <w:rsid w:val="00EF0A3C"/>
    <w:rsid w:val="00EF10B1"/>
    <w:rsid w:val="00EF199E"/>
    <w:rsid w:val="00EF19D4"/>
    <w:rsid w:val="00EF1C08"/>
    <w:rsid w:val="00EF1D67"/>
    <w:rsid w:val="00EF1D7F"/>
    <w:rsid w:val="00EF207C"/>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EF7CBF"/>
    <w:rsid w:val="00F00159"/>
    <w:rsid w:val="00F001C1"/>
    <w:rsid w:val="00F0059F"/>
    <w:rsid w:val="00F00C09"/>
    <w:rsid w:val="00F00C3F"/>
    <w:rsid w:val="00F00DA2"/>
    <w:rsid w:val="00F00EB3"/>
    <w:rsid w:val="00F01686"/>
    <w:rsid w:val="00F019DD"/>
    <w:rsid w:val="00F01A1F"/>
    <w:rsid w:val="00F01CB1"/>
    <w:rsid w:val="00F01F1A"/>
    <w:rsid w:val="00F0255A"/>
    <w:rsid w:val="00F026E3"/>
    <w:rsid w:val="00F03233"/>
    <w:rsid w:val="00F03753"/>
    <w:rsid w:val="00F0378E"/>
    <w:rsid w:val="00F039FE"/>
    <w:rsid w:val="00F03EAD"/>
    <w:rsid w:val="00F04121"/>
    <w:rsid w:val="00F041C4"/>
    <w:rsid w:val="00F04239"/>
    <w:rsid w:val="00F048F4"/>
    <w:rsid w:val="00F04983"/>
    <w:rsid w:val="00F04BC3"/>
    <w:rsid w:val="00F04D42"/>
    <w:rsid w:val="00F05667"/>
    <w:rsid w:val="00F05898"/>
    <w:rsid w:val="00F05996"/>
    <w:rsid w:val="00F05A19"/>
    <w:rsid w:val="00F05A28"/>
    <w:rsid w:val="00F05AA5"/>
    <w:rsid w:val="00F05DF9"/>
    <w:rsid w:val="00F06487"/>
    <w:rsid w:val="00F064F9"/>
    <w:rsid w:val="00F07002"/>
    <w:rsid w:val="00F070F6"/>
    <w:rsid w:val="00F07410"/>
    <w:rsid w:val="00F07587"/>
    <w:rsid w:val="00F076B3"/>
    <w:rsid w:val="00F076DE"/>
    <w:rsid w:val="00F078F4"/>
    <w:rsid w:val="00F079A3"/>
    <w:rsid w:val="00F07EBC"/>
    <w:rsid w:val="00F101CF"/>
    <w:rsid w:val="00F10544"/>
    <w:rsid w:val="00F10972"/>
    <w:rsid w:val="00F10E00"/>
    <w:rsid w:val="00F10E94"/>
    <w:rsid w:val="00F1127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312B"/>
    <w:rsid w:val="00F13260"/>
    <w:rsid w:val="00F13941"/>
    <w:rsid w:val="00F13B2C"/>
    <w:rsid w:val="00F14405"/>
    <w:rsid w:val="00F1445F"/>
    <w:rsid w:val="00F144FE"/>
    <w:rsid w:val="00F145DF"/>
    <w:rsid w:val="00F14CF3"/>
    <w:rsid w:val="00F14DDB"/>
    <w:rsid w:val="00F1521E"/>
    <w:rsid w:val="00F15534"/>
    <w:rsid w:val="00F15557"/>
    <w:rsid w:val="00F15B58"/>
    <w:rsid w:val="00F15E7B"/>
    <w:rsid w:val="00F16516"/>
    <w:rsid w:val="00F16DFE"/>
    <w:rsid w:val="00F176B7"/>
    <w:rsid w:val="00F17922"/>
    <w:rsid w:val="00F17A82"/>
    <w:rsid w:val="00F17D32"/>
    <w:rsid w:val="00F203A7"/>
    <w:rsid w:val="00F2044D"/>
    <w:rsid w:val="00F20579"/>
    <w:rsid w:val="00F20859"/>
    <w:rsid w:val="00F20F0E"/>
    <w:rsid w:val="00F20F66"/>
    <w:rsid w:val="00F214D0"/>
    <w:rsid w:val="00F21940"/>
    <w:rsid w:val="00F21AF9"/>
    <w:rsid w:val="00F21B6C"/>
    <w:rsid w:val="00F21BAB"/>
    <w:rsid w:val="00F21C9E"/>
    <w:rsid w:val="00F21F98"/>
    <w:rsid w:val="00F2263B"/>
    <w:rsid w:val="00F22698"/>
    <w:rsid w:val="00F2286E"/>
    <w:rsid w:val="00F22A9E"/>
    <w:rsid w:val="00F22D00"/>
    <w:rsid w:val="00F234CA"/>
    <w:rsid w:val="00F237F2"/>
    <w:rsid w:val="00F23A71"/>
    <w:rsid w:val="00F23C11"/>
    <w:rsid w:val="00F2403B"/>
    <w:rsid w:val="00F247E6"/>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302DA"/>
    <w:rsid w:val="00F303C3"/>
    <w:rsid w:val="00F30417"/>
    <w:rsid w:val="00F30BF5"/>
    <w:rsid w:val="00F30DC9"/>
    <w:rsid w:val="00F30FC8"/>
    <w:rsid w:val="00F31313"/>
    <w:rsid w:val="00F31418"/>
    <w:rsid w:val="00F315FA"/>
    <w:rsid w:val="00F31686"/>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B03"/>
    <w:rsid w:val="00F44C6C"/>
    <w:rsid w:val="00F44E77"/>
    <w:rsid w:val="00F451D8"/>
    <w:rsid w:val="00F45A96"/>
    <w:rsid w:val="00F45ACC"/>
    <w:rsid w:val="00F45F1A"/>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8E9"/>
    <w:rsid w:val="00F51C2D"/>
    <w:rsid w:val="00F5252C"/>
    <w:rsid w:val="00F52868"/>
    <w:rsid w:val="00F52B28"/>
    <w:rsid w:val="00F52E59"/>
    <w:rsid w:val="00F53288"/>
    <w:rsid w:val="00F53649"/>
    <w:rsid w:val="00F53BE5"/>
    <w:rsid w:val="00F541E4"/>
    <w:rsid w:val="00F5468E"/>
    <w:rsid w:val="00F54ADB"/>
    <w:rsid w:val="00F551F0"/>
    <w:rsid w:val="00F55294"/>
    <w:rsid w:val="00F55925"/>
    <w:rsid w:val="00F55954"/>
    <w:rsid w:val="00F55CB3"/>
    <w:rsid w:val="00F56078"/>
    <w:rsid w:val="00F5609C"/>
    <w:rsid w:val="00F56921"/>
    <w:rsid w:val="00F56C09"/>
    <w:rsid w:val="00F56E8D"/>
    <w:rsid w:val="00F56FFD"/>
    <w:rsid w:val="00F57014"/>
    <w:rsid w:val="00F57493"/>
    <w:rsid w:val="00F57CC0"/>
    <w:rsid w:val="00F57F2E"/>
    <w:rsid w:val="00F60046"/>
    <w:rsid w:val="00F600A1"/>
    <w:rsid w:val="00F601F7"/>
    <w:rsid w:val="00F60493"/>
    <w:rsid w:val="00F606DE"/>
    <w:rsid w:val="00F60920"/>
    <w:rsid w:val="00F6097F"/>
    <w:rsid w:val="00F60A64"/>
    <w:rsid w:val="00F60D2D"/>
    <w:rsid w:val="00F60E3A"/>
    <w:rsid w:val="00F60EFD"/>
    <w:rsid w:val="00F61206"/>
    <w:rsid w:val="00F6173D"/>
    <w:rsid w:val="00F6178A"/>
    <w:rsid w:val="00F61F08"/>
    <w:rsid w:val="00F61FAC"/>
    <w:rsid w:val="00F622AE"/>
    <w:rsid w:val="00F625D4"/>
    <w:rsid w:val="00F62921"/>
    <w:rsid w:val="00F62CDC"/>
    <w:rsid w:val="00F62DB6"/>
    <w:rsid w:val="00F62DE2"/>
    <w:rsid w:val="00F63470"/>
    <w:rsid w:val="00F63A1C"/>
    <w:rsid w:val="00F63B12"/>
    <w:rsid w:val="00F63EFA"/>
    <w:rsid w:val="00F64357"/>
    <w:rsid w:val="00F6435A"/>
    <w:rsid w:val="00F644FC"/>
    <w:rsid w:val="00F64787"/>
    <w:rsid w:val="00F6479D"/>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9FB"/>
    <w:rsid w:val="00F66C06"/>
    <w:rsid w:val="00F66CA3"/>
    <w:rsid w:val="00F66E61"/>
    <w:rsid w:val="00F6747A"/>
    <w:rsid w:val="00F67B78"/>
    <w:rsid w:val="00F67BF8"/>
    <w:rsid w:val="00F67C75"/>
    <w:rsid w:val="00F70006"/>
    <w:rsid w:val="00F706F6"/>
    <w:rsid w:val="00F70906"/>
    <w:rsid w:val="00F70959"/>
    <w:rsid w:val="00F70BBE"/>
    <w:rsid w:val="00F70C41"/>
    <w:rsid w:val="00F70D11"/>
    <w:rsid w:val="00F70F7E"/>
    <w:rsid w:val="00F711B8"/>
    <w:rsid w:val="00F7167D"/>
    <w:rsid w:val="00F71865"/>
    <w:rsid w:val="00F71A14"/>
    <w:rsid w:val="00F71D8E"/>
    <w:rsid w:val="00F71EF3"/>
    <w:rsid w:val="00F72069"/>
    <w:rsid w:val="00F72203"/>
    <w:rsid w:val="00F72449"/>
    <w:rsid w:val="00F724DC"/>
    <w:rsid w:val="00F72536"/>
    <w:rsid w:val="00F72627"/>
    <w:rsid w:val="00F728C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60CA"/>
    <w:rsid w:val="00F760F3"/>
    <w:rsid w:val="00F761AA"/>
    <w:rsid w:val="00F76254"/>
    <w:rsid w:val="00F76284"/>
    <w:rsid w:val="00F765C4"/>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737"/>
    <w:rsid w:val="00F82C50"/>
    <w:rsid w:val="00F82E68"/>
    <w:rsid w:val="00F833D4"/>
    <w:rsid w:val="00F834CB"/>
    <w:rsid w:val="00F838C9"/>
    <w:rsid w:val="00F839F6"/>
    <w:rsid w:val="00F83A18"/>
    <w:rsid w:val="00F83B39"/>
    <w:rsid w:val="00F83D62"/>
    <w:rsid w:val="00F840E1"/>
    <w:rsid w:val="00F8416D"/>
    <w:rsid w:val="00F84260"/>
    <w:rsid w:val="00F843FE"/>
    <w:rsid w:val="00F844AB"/>
    <w:rsid w:val="00F84633"/>
    <w:rsid w:val="00F8463D"/>
    <w:rsid w:val="00F84AFF"/>
    <w:rsid w:val="00F84B72"/>
    <w:rsid w:val="00F85233"/>
    <w:rsid w:val="00F85565"/>
    <w:rsid w:val="00F855AF"/>
    <w:rsid w:val="00F857A5"/>
    <w:rsid w:val="00F858AB"/>
    <w:rsid w:val="00F85C31"/>
    <w:rsid w:val="00F85C6C"/>
    <w:rsid w:val="00F8626D"/>
    <w:rsid w:val="00F86746"/>
    <w:rsid w:val="00F869C4"/>
    <w:rsid w:val="00F87011"/>
    <w:rsid w:val="00F8728E"/>
    <w:rsid w:val="00F872E7"/>
    <w:rsid w:val="00F87652"/>
    <w:rsid w:val="00F87984"/>
    <w:rsid w:val="00F87AD3"/>
    <w:rsid w:val="00F87B0B"/>
    <w:rsid w:val="00F87DA4"/>
    <w:rsid w:val="00F87EE7"/>
    <w:rsid w:val="00F90560"/>
    <w:rsid w:val="00F90698"/>
    <w:rsid w:val="00F90ACB"/>
    <w:rsid w:val="00F90C36"/>
    <w:rsid w:val="00F90E15"/>
    <w:rsid w:val="00F910F3"/>
    <w:rsid w:val="00F913D2"/>
    <w:rsid w:val="00F915FC"/>
    <w:rsid w:val="00F91BED"/>
    <w:rsid w:val="00F91C9E"/>
    <w:rsid w:val="00F91D33"/>
    <w:rsid w:val="00F91DDB"/>
    <w:rsid w:val="00F92774"/>
    <w:rsid w:val="00F92ECE"/>
    <w:rsid w:val="00F9326C"/>
    <w:rsid w:val="00F9363F"/>
    <w:rsid w:val="00F937D4"/>
    <w:rsid w:val="00F93ACE"/>
    <w:rsid w:val="00F94049"/>
    <w:rsid w:val="00F9419E"/>
    <w:rsid w:val="00F94C9A"/>
    <w:rsid w:val="00F94CBD"/>
    <w:rsid w:val="00F94FD1"/>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895"/>
    <w:rsid w:val="00F97944"/>
    <w:rsid w:val="00F97990"/>
    <w:rsid w:val="00F97B23"/>
    <w:rsid w:val="00F97CDA"/>
    <w:rsid w:val="00F97E1C"/>
    <w:rsid w:val="00FA000B"/>
    <w:rsid w:val="00FA020F"/>
    <w:rsid w:val="00FA024D"/>
    <w:rsid w:val="00FA068C"/>
    <w:rsid w:val="00FA07C0"/>
    <w:rsid w:val="00FA0944"/>
    <w:rsid w:val="00FA0B56"/>
    <w:rsid w:val="00FA0BF7"/>
    <w:rsid w:val="00FA0C27"/>
    <w:rsid w:val="00FA1164"/>
    <w:rsid w:val="00FA13C5"/>
    <w:rsid w:val="00FA1646"/>
    <w:rsid w:val="00FA1900"/>
    <w:rsid w:val="00FA19B1"/>
    <w:rsid w:val="00FA2416"/>
    <w:rsid w:val="00FA2543"/>
    <w:rsid w:val="00FA2790"/>
    <w:rsid w:val="00FA2823"/>
    <w:rsid w:val="00FA283F"/>
    <w:rsid w:val="00FA3001"/>
    <w:rsid w:val="00FA3213"/>
    <w:rsid w:val="00FA324A"/>
    <w:rsid w:val="00FA33FA"/>
    <w:rsid w:val="00FA364A"/>
    <w:rsid w:val="00FA37F6"/>
    <w:rsid w:val="00FA38F0"/>
    <w:rsid w:val="00FA3B82"/>
    <w:rsid w:val="00FA3C90"/>
    <w:rsid w:val="00FA3EA6"/>
    <w:rsid w:val="00FA3F45"/>
    <w:rsid w:val="00FA4147"/>
    <w:rsid w:val="00FA4EB5"/>
    <w:rsid w:val="00FA4FEC"/>
    <w:rsid w:val="00FA564E"/>
    <w:rsid w:val="00FA5AB4"/>
    <w:rsid w:val="00FA5BA1"/>
    <w:rsid w:val="00FA5BCB"/>
    <w:rsid w:val="00FA60C3"/>
    <w:rsid w:val="00FA61A8"/>
    <w:rsid w:val="00FA637E"/>
    <w:rsid w:val="00FA6709"/>
    <w:rsid w:val="00FA681C"/>
    <w:rsid w:val="00FA6910"/>
    <w:rsid w:val="00FA6BE0"/>
    <w:rsid w:val="00FA6CE3"/>
    <w:rsid w:val="00FA7288"/>
    <w:rsid w:val="00FA7526"/>
    <w:rsid w:val="00FA75F6"/>
    <w:rsid w:val="00FA7952"/>
    <w:rsid w:val="00FA7C90"/>
    <w:rsid w:val="00FB00B7"/>
    <w:rsid w:val="00FB00C9"/>
    <w:rsid w:val="00FB0533"/>
    <w:rsid w:val="00FB0716"/>
    <w:rsid w:val="00FB0794"/>
    <w:rsid w:val="00FB084B"/>
    <w:rsid w:val="00FB0A02"/>
    <w:rsid w:val="00FB0ABB"/>
    <w:rsid w:val="00FB0AC9"/>
    <w:rsid w:val="00FB0C32"/>
    <w:rsid w:val="00FB0DF0"/>
    <w:rsid w:val="00FB0E39"/>
    <w:rsid w:val="00FB0E87"/>
    <w:rsid w:val="00FB133A"/>
    <w:rsid w:val="00FB1D41"/>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6B"/>
    <w:rsid w:val="00FB57AB"/>
    <w:rsid w:val="00FB590E"/>
    <w:rsid w:val="00FB596B"/>
    <w:rsid w:val="00FB5E72"/>
    <w:rsid w:val="00FB6866"/>
    <w:rsid w:val="00FB6918"/>
    <w:rsid w:val="00FB69CC"/>
    <w:rsid w:val="00FB6B30"/>
    <w:rsid w:val="00FB6B37"/>
    <w:rsid w:val="00FB6FD7"/>
    <w:rsid w:val="00FB7D6D"/>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D61"/>
    <w:rsid w:val="00FC4E99"/>
    <w:rsid w:val="00FC50CD"/>
    <w:rsid w:val="00FC50D6"/>
    <w:rsid w:val="00FC52E7"/>
    <w:rsid w:val="00FC54C0"/>
    <w:rsid w:val="00FC5AE4"/>
    <w:rsid w:val="00FC5B55"/>
    <w:rsid w:val="00FC5EFA"/>
    <w:rsid w:val="00FC5F5E"/>
    <w:rsid w:val="00FC63B7"/>
    <w:rsid w:val="00FC6584"/>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D3B"/>
    <w:rsid w:val="00FD6342"/>
    <w:rsid w:val="00FD6371"/>
    <w:rsid w:val="00FD638D"/>
    <w:rsid w:val="00FD6708"/>
    <w:rsid w:val="00FD6805"/>
    <w:rsid w:val="00FD6A7C"/>
    <w:rsid w:val="00FD6AE8"/>
    <w:rsid w:val="00FE0725"/>
    <w:rsid w:val="00FE08A4"/>
    <w:rsid w:val="00FE0FD2"/>
    <w:rsid w:val="00FE131C"/>
    <w:rsid w:val="00FE1784"/>
    <w:rsid w:val="00FE18D3"/>
    <w:rsid w:val="00FE1AF4"/>
    <w:rsid w:val="00FE1C0E"/>
    <w:rsid w:val="00FE1F44"/>
    <w:rsid w:val="00FE26CE"/>
    <w:rsid w:val="00FE2788"/>
    <w:rsid w:val="00FE2949"/>
    <w:rsid w:val="00FE2976"/>
    <w:rsid w:val="00FE30B7"/>
    <w:rsid w:val="00FE3A2E"/>
    <w:rsid w:val="00FE3AAB"/>
    <w:rsid w:val="00FE3C63"/>
    <w:rsid w:val="00FE3C82"/>
    <w:rsid w:val="00FE3D94"/>
    <w:rsid w:val="00FE3FF0"/>
    <w:rsid w:val="00FE54C1"/>
    <w:rsid w:val="00FE5C40"/>
    <w:rsid w:val="00FE5EF4"/>
    <w:rsid w:val="00FE5F32"/>
    <w:rsid w:val="00FE5F80"/>
    <w:rsid w:val="00FE6218"/>
    <w:rsid w:val="00FE6494"/>
    <w:rsid w:val="00FE6552"/>
    <w:rsid w:val="00FE6573"/>
    <w:rsid w:val="00FE6EC5"/>
    <w:rsid w:val="00FE6F49"/>
    <w:rsid w:val="00FE740B"/>
    <w:rsid w:val="00FE75BC"/>
    <w:rsid w:val="00FE76A6"/>
    <w:rsid w:val="00FE78B3"/>
    <w:rsid w:val="00FE7AB5"/>
    <w:rsid w:val="00FF0614"/>
    <w:rsid w:val="00FF0C78"/>
    <w:rsid w:val="00FF0C84"/>
    <w:rsid w:val="00FF0E73"/>
    <w:rsid w:val="00FF0FD0"/>
    <w:rsid w:val="00FF112D"/>
    <w:rsid w:val="00FF1168"/>
    <w:rsid w:val="00FF1564"/>
    <w:rsid w:val="00FF1610"/>
    <w:rsid w:val="00FF16B0"/>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9F"/>
    <w:rsid w:val="00FF6158"/>
    <w:rsid w:val="00FF615A"/>
    <w:rsid w:val="00FF6198"/>
    <w:rsid w:val="00FF6468"/>
    <w:rsid w:val="00FF6712"/>
    <w:rsid w:val="00FF6AAE"/>
    <w:rsid w:val="00FF6D8D"/>
    <w:rsid w:val="00FF6F15"/>
    <w:rsid w:val="00FF6F2F"/>
    <w:rsid w:val="00FF70A3"/>
    <w:rsid w:val="00FF73D4"/>
    <w:rsid w:val="00FF7AB6"/>
    <w:rsid w:val="00FF7AD6"/>
    <w:rsid w:val="00FF7CFD"/>
    <w:rsid w:val="00FF7E0D"/>
    <w:rsid w:val="0106F38F"/>
    <w:rsid w:val="011C0141"/>
    <w:rsid w:val="012B2A96"/>
    <w:rsid w:val="0151869D"/>
    <w:rsid w:val="01743479"/>
    <w:rsid w:val="0180D586"/>
    <w:rsid w:val="01EDE43D"/>
    <w:rsid w:val="01F32040"/>
    <w:rsid w:val="02050B85"/>
    <w:rsid w:val="020A5DC2"/>
    <w:rsid w:val="022E26D3"/>
    <w:rsid w:val="0234CB8E"/>
    <w:rsid w:val="028B172F"/>
    <w:rsid w:val="02AD7F9B"/>
    <w:rsid w:val="02AF0E3C"/>
    <w:rsid w:val="02B1561B"/>
    <w:rsid w:val="02B8FF1F"/>
    <w:rsid w:val="02D9AB19"/>
    <w:rsid w:val="02F68A73"/>
    <w:rsid w:val="02F6BD44"/>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620C1"/>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8E5CF1"/>
    <w:rsid w:val="0CB448B9"/>
    <w:rsid w:val="0CD0083F"/>
    <w:rsid w:val="0D105D49"/>
    <w:rsid w:val="0D1AAB75"/>
    <w:rsid w:val="0D1F16C8"/>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1BF70C"/>
    <w:rsid w:val="0F41D627"/>
    <w:rsid w:val="0F811563"/>
    <w:rsid w:val="0F879A5E"/>
    <w:rsid w:val="0FCC6505"/>
    <w:rsid w:val="0FD17B3C"/>
    <w:rsid w:val="0FE2EF4E"/>
    <w:rsid w:val="0FED1A58"/>
    <w:rsid w:val="100D4B2A"/>
    <w:rsid w:val="10305A4B"/>
    <w:rsid w:val="103727DB"/>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72A039"/>
    <w:rsid w:val="13CDB137"/>
    <w:rsid w:val="13D455F2"/>
    <w:rsid w:val="13EC7F47"/>
    <w:rsid w:val="13F3880E"/>
    <w:rsid w:val="140A6FFE"/>
    <w:rsid w:val="145619DC"/>
    <w:rsid w:val="145F9B07"/>
    <w:rsid w:val="1467A5CA"/>
    <w:rsid w:val="147175AA"/>
    <w:rsid w:val="14738CD1"/>
    <w:rsid w:val="14FFC6C7"/>
    <w:rsid w:val="15030682"/>
    <w:rsid w:val="156D4AD6"/>
    <w:rsid w:val="158A2E45"/>
    <w:rsid w:val="158CCC27"/>
    <w:rsid w:val="159058F7"/>
    <w:rsid w:val="15A0AD39"/>
    <w:rsid w:val="15BC27B9"/>
    <w:rsid w:val="15FFA982"/>
    <w:rsid w:val="160445A6"/>
    <w:rsid w:val="168D8DE7"/>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5CCAC"/>
    <w:rsid w:val="1837E4BD"/>
    <w:rsid w:val="1839AB25"/>
    <w:rsid w:val="183C4038"/>
    <w:rsid w:val="1863A879"/>
    <w:rsid w:val="187F1153"/>
    <w:rsid w:val="18826B52"/>
    <w:rsid w:val="1883EF46"/>
    <w:rsid w:val="18DC6C39"/>
    <w:rsid w:val="18F38A09"/>
    <w:rsid w:val="191DDD94"/>
    <w:rsid w:val="1932981C"/>
    <w:rsid w:val="1963D1E1"/>
    <w:rsid w:val="197D70D8"/>
    <w:rsid w:val="1985D585"/>
    <w:rsid w:val="1989F8C8"/>
    <w:rsid w:val="1991BE1F"/>
    <w:rsid w:val="19A427E6"/>
    <w:rsid w:val="19DABE80"/>
    <w:rsid w:val="19EA4CCA"/>
    <w:rsid w:val="19EBB923"/>
    <w:rsid w:val="1A01AEBF"/>
    <w:rsid w:val="1A29C138"/>
    <w:rsid w:val="1A2E479A"/>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F5E1C39"/>
    <w:rsid w:val="1F761673"/>
    <w:rsid w:val="1F8B4B21"/>
    <w:rsid w:val="1FA1E438"/>
    <w:rsid w:val="1FBAD9C4"/>
    <w:rsid w:val="1FE13614"/>
    <w:rsid w:val="1FFFD0B3"/>
    <w:rsid w:val="200496B6"/>
    <w:rsid w:val="20165B03"/>
    <w:rsid w:val="2022B923"/>
    <w:rsid w:val="20626EBA"/>
    <w:rsid w:val="20794D08"/>
    <w:rsid w:val="208203DC"/>
    <w:rsid w:val="208F42A4"/>
    <w:rsid w:val="20964ED9"/>
    <w:rsid w:val="20A32BC2"/>
    <w:rsid w:val="20B38A4D"/>
    <w:rsid w:val="20B4539B"/>
    <w:rsid w:val="20C542C1"/>
    <w:rsid w:val="20C98C9B"/>
    <w:rsid w:val="20D83C9D"/>
    <w:rsid w:val="20FA523C"/>
    <w:rsid w:val="20FB8031"/>
    <w:rsid w:val="2106F642"/>
    <w:rsid w:val="210B0685"/>
    <w:rsid w:val="2142E6CC"/>
    <w:rsid w:val="2161A4FE"/>
    <w:rsid w:val="216BBC98"/>
    <w:rsid w:val="21C51B57"/>
    <w:rsid w:val="21D281A6"/>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362949"/>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A48388"/>
    <w:rsid w:val="25C13874"/>
    <w:rsid w:val="25C533C9"/>
    <w:rsid w:val="25D622EF"/>
    <w:rsid w:val="25D93BBF"/>
    <w:rsid w:val="25FD2B64"/>
    <w:rsid w:val="26222425"/>
    <w:rsid w:val="26252959"/>
    <w:rsid w:val="263050C4"/>
    <w:rsid w:val="26396718"/>
    <w:rsid w:val="266798B1"/>
    <w:rsid w:val="2681EACA"/>
    <w:rsid w:val="2692A055"/>
    <w:rsid w:val="269FD778"/>
    <w:rsid w:val="26A21899"/>
    <w:rsid w:val="26A24535"/>
    <w:rsid w:val="26F568AD"/>
    <w:rsid w:val="26FA8F35"/>
    <w:rsid w:val="270E4516"/>
    <w:rsid w:val="2732A4E7"/>
    <w:rsid w:val="27466B5B"/>
    <w:rsid w:val="277077D8"/>
    <w:rsid w:val="277FD428"/>
    <w:rsid w:val="27AFF9D3"/>
    <w:rsid w:val="27B12C58"/>
    <w:rsid w:val="27B65F61"/>
    <w:rsid w:val="27C35BF3"/>
    <w:rsid w:val="27CE97E5"/>
    <w:rsid w:val="27DB4AC8"/>
    <w:rsid w:val="27F23C1F"/>
    <w:rsid w:val="27F80CDC"/>
    <w:rsid w:val="281F8206"/>
    <w:rsid w:val="285804EC"/>
    <w:rsid w:val="2859D666"/>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6DB5A"/>
    <w:rsid w:val="29EEA9F5"/>
    <w:rsid w:val="29EECE23"/>
    <w:rsid w:val="29F958EA"/>
    <w:rsid w:val="2A1514A4"/>
    <w:rsid w:val="2A21CD78"/>
    <w:rsid w:val="2A285D08"/>
    <w:rsid w:val="2A454EA3"/>
    <w:rsid w:val="2A66613E"/>
    <w:rsid w:val="2A74A90A"/>
    <w:rsid w:val="2AA14CDF"/>
    <w:rsid w:val="2AA7A491"/>
    <w:rsid w:val="2AF944AB"/>
    <w:rsid w:val="2B0A995D"/>
    <w:rsid w:val="2B0D2913"/>
    <w:rsid w:val="2B1BBB54"/>
    <w:rsid w:val="2B5D8A1A"/>
    <w:rsid w:val="2B8B3161"/>
    <w:rsid w:val="2B9B823F"/>
    <w:rsid w:val="2BA510BF"/>
    <w:rsid w:val="2BB7EAC0"/>
    <w:rsid w:val="2C04D012"/>
    <w:rsid w:val="2C06F949"/>
    <w:rsid w:val="2C360B83"/>
    <w:rsid w:val="2C44F16E"/>
    <w:rsid w:val="2C7198A7"/>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123C0A"/>
    <w:rsid w:val="2F278F5A"/>
    <w:rsid w:val="2F2BC105"/>
    <w:rsid w:val="2F63AB02"/>
    <w:rsid w:val="2F9B7C09"/>
    <w:rsid w:val="2FB70902"/>
    <w:rsid w:val="2FF30E95"/>
    <w:rsid w:val="30057665"/>
    <w:rsid w:val="30076252"/>
    <w:rsid w:val="3009F208"/>
    <w:rsid w:val="300CDAC7"/>
    <w:rsid w:val="303BE9B9"/>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A222"/>
    <w:rsid w:val="35EF3B87"/>
    <w:rsid w:val="35FE2451"/>
    <w:rsid w:val="3600F208"/>
    <w:rsid w:val="362D4E38"/>
    <w:rsid w:val="367B3101"/>
    <w:rsid w:val="3687C0BD"/>
    <w:rsid w:val="369B3730"/>
    <w:rsid w:val="36D9F337"/>
    <w:rsid w:val="36E81347"/>
    <w:rsid w:val="36FA3F71"/>
    <w:rsid w:val="370BC1BB"/>
    <w:rsid w:val="371ADE78"/>
    <w:rsid w:val="372359FD"/>
    <w:rsid w:val="378BEE20"/>
    <w:rsid w:val="379FD290"/>
    <w:rsid w:val="37B831B7"/>
    <w:rsid w:val="37F46E37"/>
    <w:rsid w:val="37F7E7DE"/>
    <w:rsid w:val="37FB5EEE"/>
    <w:rsid w:val="37FDBBD3"/>
    <w:rsid w:val="380B9DA6"/>
    <w:rsid w:val="3810736B"/>
    <w:rsid w:val="382CCB84"/>
    <w:rsid w:val="382E60D7"/>
    <w:rsid w:val="382EF52F"/>
    <w:rsid w:val="3840E749"/>
    <w:rsid w:val="384FC4CF"/>
    <w:rsid w:val="38641371"/>
    <w:rsid w:val="386D33BC"/>
    <w:rsid w:val="386F7D73"/>
    <w:rsid w:val="38A0E7AE"/>
    <w:rsid w:val="38A8D78F"/>
    <w:rsid w:val="38D42884"/>
    <w:rsid w:val="390042DD"/>
    <w:rsid w:val="3930A7B9"/>
    <w:rsid w:val="39565BAD"/>
    <w:rsid w:val="39604C09"/>
    <w:rsid w:val="3966780B"/>
    <w:rsid w:val="396CF359"/>
    <w:rsid w:val="3985E937"/>
    <w:rsid w:val="3987F95E"/>
    <w:rsid w:val="39B5AEA3"/>
    <w:rsid w:val="39C92E89"/>
    <w:rsid w:val="39D31CC6"/>
    <w:rsid w:val="39E772BE"/>
    <w:rsid w:val="3A110C8B"/>
    <w:rsid w:val="3A45E500"/>
    <w:rsid w:val="3A4BBCCF"/>
    <w:rsid w:val="3A52BB99"/>
    <w:rsid w:val="3A6D44BC"/>
    <w:rsid w:val="3A803381"/>
    <w:rsid w:val="3A8413D9"/>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800D07"/>
    <w:rsid w:val="3FBBC1CA"/>
    <w:rsid w:val="3FE42263"/>
    <w:rsid w:val="3FF64894"/>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2139B10"/>
    <w:rsid w:val="421E6635"/>
    <w:rsid w:val="4236B5EB"/>
    <w:rsid w:val="4239AB43"/>
    <w:rsid w:val="42773374"/>
    <w:rsid w:val="429027D5"/>
    <w:rsid w:val="429A7240"/>
    <w:rsid w:val="42A72A14"/>
    <w:rsid w:val="42D5389F"/>
    <w:rsid w:val="42DF28FB"/>
    <w:rsid w:val="4339C9D5"/>
    <w:rsid w:val="43C20830"/>
    <w:rsid w:val="440D1EE8"/>
    <w:rsid w:val="440E5728"/>
    <w:rsid w:val="4451841E"/>
    <w:rsid w:val="4464C28B"/>
    <w:rsid w:val="449E76C8"/>
    <w:rsid w:val="44A4092D"/>
    <w:rsid w:val="44E6C6AF"/>
    <w:rsid w:val="44FCEF1C"/>
    <w:rsid w:val="454191D9"/>
    <w:rsid w:val="455DC384"/>
    <w:rsid w:val="456D3797"/>
    <w:rsid w:val="45774DB5"/>
    <w:rsid w:val="458412C3"/>
    <w:rsid w:val="4587D498"/>
    <w:rsid w:val="45C2847F"/>
    <w:rsid w:val="45C34E08"/>
    <w:rsid w:val="45D23775"/>
    <w:rsid w:val="45D9363F"/>
    <w:rsid w:val="45EE3A54"/>
    <w:rsid w:val="461FF837"/>
    <w:rsid w:val="4637DEA5"/>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5A645E"/>
    <w:rsid w:val="495E7666"/>
    <w:rsid w:val="496B0388"/>
    <w:rsid w:val="497048B5"/>
    <w:rsid w:val="4990B684"/>
    <w:rsid w:val="49973A4F"/>
    <w:rsid w:val="49B17666"/>
    <w:rsid w:val="49D84CCA"/>
    <w:rsid w:val="49DFFB3C"/>
    <w:rsid w:val="49F5E075"/>
    <w:rsid w:val="4A1171F6"/>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DF58A"/>
    <w:rsid w:val="4C40420E"/>
    <w:rsid w:val="4C5D95B3"/>
    <w:rsid w:val="4C625B10"/>
    <w:rsid w:val="4C64478E"/>
    <w:rsid w:val="4C819887"/>
    <w:rsid w:val="4C82D880"/>
    <w:rsid w:val="4C9F974A"/>
    <w:rsid w:val="4CABC113"/>
    <w:rsid w:val="4CB9A2E6"/>
    <w:rsid w:val="4CBF189B"/>
    <w:rsid w:val="4CCCD5B4"/>
    <w:rsid w:val="4CD1F29C"/>
    <w:rsid w:val="4CD3E8CA"/>
    <w:rsid w:val="4CE28B63"/>
    <w:rsid w:val="4D2DB9CB"/>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1BA3D"/>
    <w:rsid w:val="4F67DBF2"/>
    <w:rsid w:val="4F6A09F3"/>
    <w:rsid w:val="4F7E8099"/>
    <w:rsid w:val="4FB0D94D"/>
    <w:rsid w:val="4FB31181"/>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99E038"/>
    <w:rsid w:val="51DAE544"/>
    <w:rsid w:val="51DF3099"/>
    <w:rsid w:val="51ECB793"/>
    <w:rsid w:val="522DE544"/>
    <w:rsid w:val="52359FF9"/>
    <w:rsid w:val="527B1485"/>
    <w:rsid w:val="52BA3AB4"/>
    <w:rsid w:val="52CC33BC"/>
    <w:rsid w:val="52D6E9EB"/>
    <w:rsid w:val="52E9F77D"/>
    <w:rsid w:val="5308E481"/>
    <w:rsid w:val="533288FF"/>
    <w:rsid w:val="534A1211"/>
    <w:rsid w:val="535D82B0"/>
    <w:rsid w:val="536FDD5F"/>
    <w:rsid w:val="5374344D"/>
    <w:rsid w:val="53803596"/>
    <w:rsid w:val="5396A153"/>
    <w:rsid w:val="53C31005"/>
    <w:rsid w:val="53C757C5"/>
    <w:rsid w:val="53D9A51D"/>
    <w:rsid w:val="53F9B317"/>
    <w:rsid w:val="5404D168"/>
    <w:rsid w:val="5435F332"/>
    <w:rsid w:val="5436B17E"/>
    <w:rsid w:val="54708C1A"/>
    <w:rsid w:val="54749911"/>
    <w:rsid w:val="547D1435"/>
    <w:rsid w:val="548C6FC4"/>
    <w:rsid w:val="54DA0491"/>
    <w:rsid w:val="55213127"/>
    <w:rsid w:val="55375994"/>
    <w:rsid w:val="554E2EA9"/>
    <w:rsid w:val="55552D73"/>
    <w:rsid w:val="5572DAF9"/>
    <w:rsid w:val="557AD5E2"/>
    <w:rsid w:val="558E603B"/>
    <w:rsid w:val="55942A40"/>
    <w:rsid w:val="55A7D364"/>
    <w:rsid w:val="55A91287"/>
    <w:rsid w:val="55E18BD1"/>
    <w:rsid w:val="55E6D606"/>
    <w:rsid w:val="560DCEE5"/>
    <w:rsid w:val="5658CA77"/>
    <w:rsid w:val="566646A8"/>
    <w:rsid w:val="56818BB6"/>
    <w:rsid w:val="56B2742F"/>
    <w:rsid w:val="56C4BC09"/>
    <w:rsid w:val="56DD5FF0"/>
    <w:rsid w:val="56EFBE1C"/>
    <w:rsid w:val="57235926"/>
    <w:rsid w:val="5736A651"/>
    <w:rsid w:val="57771416"/>
    <w:rsid w:val="58296BEF"/>
    <w:rsid w:val="582B6FC0"/>
    <w:rsid w:val="5837585A"/>
    <w:rsid w:val="5837952B"/>
    <w:rsid w:val="587330F4"/>
    <w:rsid w:val="588AEC3D"/>
    <w:rsid w:val="58A05A7C"/>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5BBA5A"/>
    <w:rsid w:val="5C98002B"/>
    <w:rsid w:val="5CB23645"/>
    <w:rsid w:val="5CCFEA28"/>
    <w:rsid w:val="5CD7A4DD"/>
    <w:rsid w:val="5CFD0F07"/>
    <w:rsid w:val="5D04004F"/>
    <w:rsid w:val="5D065AB7"/>
    <w:rsid w:val="5D10D16C"/>
    <w:rsid w:val="5D114E2F"/>
    <w:rsid w:val="5D18C1D3"/>
    <w:rsid w:val="5D3CDC40"/>
    <w:rsid w:val="5D431BE7"/>
    <w:rsid w:val="5D4CC07C"/>
    <w:rsid w:val="5D4F1E5C"/>
    <w:rsid w:val="5D8B1EA0"/>
    <w:rsid w:val="5D8D2F77"/>
    <w:rsid w:val="5D9B6A5E"/>
    <w:rsid w:val="5DAF310B"/>
    <w:rsid w:val="5DB268F5"/>
    <w:rsid w:val="5DDA6D00"/>
    <w:rsid w:val="5E0BAC90"/>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6778D"/>
    <w:rsid w:val="5F27AC75"/>
    <w:rsid w:val="5F3D74DB"/>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2D8DD7E"/>
    <w:rsid w:val="631913FE"/>
    <w:rsid w:val="631B07B4"/>
    <w:rsid w:val="6346B57D"/>
    <w:rsid w:val="636BF758"/>
    <w:rsid w:val="637CB8F5"/>
    <w:rsid w:val="63809EE5"/>
    <w:rsid w:val="639DF56E"/>
    <w:rsid w:val="63A56761"/>
    <w:rsid w:val="63BCB4A2"/>
    <w:rsid w:val="63D07CFB"/>
    <w:rsid w:val="63EEF3CF"/>
    <w:rsid w:val="63F395B4"/>
    <w:rsid w:val="640A0161"/>
    <w:rsid w:val="6412712F"/>
    <w:rsid w:val="6455189C"/>
    <w:rsid w:val="645A1501"/>
    <w:rsid w:val="64893E20"/>
    <w:rsid w:val="649715F1"/>
    <w:rsid w:val="649D5B2C"/>
    <w:rsid w:val="64AB643D"/>
    <w:rsid w:val="64BC5363"/>
    <w:rsid w:val="65104124"/>
    <w:rsid w:val="6510EDCC"/>
    <w:rsid w:val="6522ADDD"/>
    <w:rsid w:val="6525DCE6"/>
    <w:rsid w:val="6557F621"/>
    <w:rsid w:val="6560A403"/>
    <w:rsid w:val="657408C6"/>
    <w:rsid w:val="65A0C55F"/>
    <w:rsid w:val="65A136FB"/>
    <w:rsid w:val="65CAAA11"/>
    <w:rsid w:val="65ECC603"/>
    <w:rsid w:val="66182EF9"/>
    <w:rsid w:val="6621E1EE"/>
    <w:rsid w:val="6633C16A"/>
    <w:rsid w:val="66398FEB"/>
    <w:rsid w:val="664A348E"/>
    <w:rsid w:val="6662EA4F"/>
    <w:rsid w:val="66A12F2B"/>
    <w:rsid w:val="66A9B0C2"/>
    <w:rsid w:val="66AE1D69"/>
    <w:rsid w:val="66C795D1"/>
    <w:rsid w:val="66CA916B"/>
    <w:rsid w:val="66CC998D"/>
    <w:rsid w:val="66E2DF3A"/>
    <w:rsid w:val="66E3D211"/>
    <w:rsid w:val="66E5BCCD"/>
    <w:rsid w:val="66ED62C4"/>
    <w:rsid w:val="6700ED1D"/>
    <w:rsid w:val="671D7916"/>
    <w:rsid w:val="674A7698"/>
    <w:rsid w:val="674FAF62"/>
    <w:rsid w:val="6757B65B"/>
    <w:rsid w:val="67587FA9"/>
    <w:rsid w:val="67634FD7"/>
    <w:rsid w:val="6765AE8C"/>
    <w:rsid w:val="6769A1A0"/>
    <w:rsid w:val="676AC992"/>
    <w:rsid w:val="678A4383"/>
    <w:rsid w:val="678ED943"/>
    <w:rsid w:val="6794BFC4"/>
    <w:rsid w:val="6798D2E4"/>
    <w:rsid w:val="679FAC3F"/>
    <w:rsid w:val="67B12845"/>
    <w:rsid w:val="67D2D519"/>
    <w:rsid w:val="67D9B6B3"/>
    <w:rsid w:val="67F656D5"/>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A51D4E"/>
    <w:rsid w:val="6AAC2445"/>
    <w:rsid w:val="6AF6C780"/>
    <w:rsid w:val="6B273ABB"/>
    <w:rsid w:val="6B550694"/>
    <w:rsid w:val="6B6ABB01"/>
    <w:rsid w:val="6B725ACC"/>
    <w:rsid w:val="6B7575A6"/>
    <w:rsid w:val="6B981E25"/>
    <w:rsid w:val="6BA6AB01"/>
    <w:rsid w:val="6BB1914E"/>
    <w:rsid w:val="6C037069"/>
    <w:rsid w:val="6C048F7C"/>
    <w:rsid w:val="6C2468E8"/>
    <w:rsid w:val="6C262F50"/>
    <w:rsid w:val="6C2E2F5E"/>
    <w:rsid w:val="6C501402"/>
    <w:rsid w:val="6C584E1B"/>
    <w:rsid w:val="6C6A2B63"/>
    <w:rsid w:val="6C781486"/>
    <w:rsid w:val="6C8B49A0"/>
    <w:rsid w:val="6CE4573F"/>
    <w:rsid w:val="6CE511D3"/>
    <w:rsid w:val="6CEA96E1"/>
    <w:rsid w:val="6CEC8F1F"/>
    <w:rsid w:val="6CED4F38"/>
    <w:rsid w:val="6D03B9D5"/>
    <w:rsid w:val="6D2A62D1"/>
    <w:rsid w:val="6D6BC78C"/>
    <w:rsid w:val="6D788E15"/>
    <w:rsid w:val="6D9EF28B"/>
    <w:rsid w:val="6E0C399A"/>
    <w:rsid w:val="6E389622"/>
    <w:rsid w:val="6E3FCC64"/>
    <w:rsid w:val="6E6BB9AC"/>
    <w:rsid w:val="6E6F964D"/>
    <w:rsid w:val="6E71775E"/>
    <w:rsid w:val="6E80BDC1"/>
    <w:rsid w:val="6E860D33"/>
    <w:rsid w:val="6EB1F95A"/>
    <w:rsid w:val="6EE5B00A"/>
    <w:rsid w:val="6EF0227C"/>
    <w:rsid w:val="6F208523"/>
    <w:rsid w:val="6F38C13C"/>
    <w:rsid w:val="6F6472F9"/>
    <w:rsid w:val="6F6C6158"/>
    <w:rsid w:val="6F6E86EA"/>
    <w:rsid w:val="6F7A0B9C"/>
    <w:rsid w:val="6F7DA070"/>
    <w:rsid w:val="6F7FB8E0"/>
    <w:rsid w:val="6F9197C8"/>
    <w:rsid w:val="6F91B4DB"/>
    <w:rsid w:val="6FB912FC"/>
    <w:rsid w:val="6FBBF8FB"/>
    <w:rsid w:val="6FD77E3D"/>
    <w:rsid w:val="709B2718"/>
    <w:rsid w:val="70BEB977"/>
    <w:rsid w:val="70CF4475"/>
    <w:rsid w:val="70E24916"/>
    <w:rsid w:val="713BEDD1"/>
    <w:rsid w:val="714797F9"/>
    <w:rsid w:val="71687AA3"/>
    <w:rsid w:val="7195CFDF"/>
    <w:rsid w:val="71AEC56B"/>
    <w:rsid w:val="71B8B5C7"/>
    <w:rsid w:val="71E06A61"/>
    <w:rsid w:val="71FA6115"/>
    <w:rsid w:val="71FF207A"/>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669D17"/>
    <w:rsid w:val="7898E40A"/>
    <w:rsid w:val="78B3131E"/>
    <w:rsid w:val="78B8DE50"/>
    <w:rsid w:val="78CE668A"/>
    <w:rsid w:val="78D6E315"/>
    <w:rsid w:val="78F531B3"/>
    <w:rsid w:val="78F9062C"/>
    <w:rsid w:val="7906F65D"/>
    <w:rsid w:val="790F3474"/>
    <w:rsid w:val="792A655F"/>
    <w:rsid w:val="7954ED73"/>
    <w:rsid w:val="797231E0"/>
    <w:rsid w:val="7985A416"/>
    <w:rsid w:val="79D32408"/>
    <w:rsid w:val="79DA3AE5"/>
    <w:rsid w:val="79F26723"/>
    <w:rsid w:val="79F63C87"/>
    <w:rsid w:val="7A0D468F"/>
    <w:rsid w:val="7A1DE4C7"/>
    <w:rsid w:val="7AADE50F"/>
    <w:rsid w:val="7B27285B"/>
    <w:rsid w:val="7B67C5C7"/>
    <w:rsid w:val="7B742CB2"/>
    <w:rsid w:val="7B9289DC"/>
    <w:rsid w:val="7BAFD586"/>
    <w:rsid w:val="7BB72B79"/>
    <w:rsid w:val="7BCC2181"/>
    <w:rsid w:val="7BD2ED44"/>
    <w:rsid w:val="7BEC3F51"/>
    <w:rsid w:val="7BFA1267"/>
    <w:rsid w:val="7C23CCCD"/>
    <w:rsid w:val="7C4FCE30"/>
    <w:rsid w:val="7C72850D"/>
    <w:rsid w:val="7CAA6F0A"/>
    <w:rsid w:val="7CB6717F"/>
    <w:rsid w:val="7D002DCB"/>
    <w:rsid w:val="7D019E94"/>
    <w:rsid w:val="7D1265BC"/>
    <w:rsid w:val="7D29408E"/>
    <w:rsid w:val="7D2A1007"/>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4068"/>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2"/>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54666F"/>
    <w:pPr>
      <w:numPr>
        <w:numId w:val="13"/>
      </w:numPr>
      <w:overflowPunct w:val="0"/>
      <w:autoSpaceDE w:val="0"/>
      <w:autoSpaceDN w:val="0"/>
      <w:adjustRightInd w:val="0"/>
      <w:textAlignment w:val="baseline"/>
    </w:pPr>
    <w:rPr>
      <w:rFonts w:ascii="Arial" w:eastAsia="Times New Roman" w:hAnsi="Arial"/>
      <w:szCs w:val="20"/>
      <w:lang w:val="en-GB" w:eastAsia="zh-CN"/>
    </w:rPr>
  </w:style>
  <w:style w:type="character" w:styleId="UnresolvedMention">
    <w:name w:val="Unresolved Mention"/>
    <w:basedOn w:val="DefaultParagraphFont"/>
    <w:uiPriority w:val="99"/>
    <w:semiHidden/>
    <w:unhideWhenUsed/>
    <w:rsid w:val="005973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92443373">
      <w:bodyDiv w:val="1"/>
      <w:marLeft w:val="0"/>
      <w:marRight w:val="0"/>
      <w:marTop w:val="0"/>
      <w:marBottom w:val="0"/>
      <w:divBdr>
        <w:top w:val="none" w:sz="0" w:space="0" w:color="auto"/>
        <w:left w:val="none" w:sz="0" w:space="0" w:color="auto"/>
        <w:bottom w:val="none" w:sz="0" w:space="0" w:color="auto"/>
        <w:right w:val="none" w:sz="0" w:space="0" w:color="auto"/>
      </w:divBdr>
      <w:divsChild>
        <w:div w:id="355811466">
          <w:marLeft w:val="547"/>
          <w:marRight w:val="0"/>
          <w:marTop w:val="0"/>
          <w:marBottom w:val="0"/>
          <w:divBdr>
            <w:top w:val="none" w:sz="0" w:space="0" w:color="auto"/>
            <w:left w:val="none" w:sz="0" w:space="0" w:color="auto"/>
            <w:bottom w:val="none" w:sz="0" w:space="0" w:color="auto"/>
            <w:right w:val="none" w:sz="0" w:space="0" w:color="auto"/>
          </w:divBdr>
        </w:div>
      </w:divsChild>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993489686">
      <w:bodyDiv w:val="1"/>
      <w:marLeft w:val="0"/>
      <w:marRight w:val="0"/>
      <w:marTop w:val="0"/>
      <w:marBottom w:val="0"/>
      <w:divBdr>
        <w:top w:val="none" w:sz="0" w:space="0" w:color="auto"/>
        <w:left w:val="none" w:sz="0" w:space="0" w:color="auto"/>
        <w:bottom w:val="none" w:sz="0" w:space="0" w:color="auto"/>
        <w:right w:val="none" w:sz="0" w:space="0" w:color="auto"/>
      </w:divBdr>
      <w:divsChild>
        <w:div w:id="1639649042">
          <w:marLeft w:val="547"/>
          <w:marRight w:val="0"/>
          <w:marTop w:val="0"/>
          <w:marBottom w:val="0"/>
          <w:divBdr>
            <w:top w:val="none" w:sz="0" w:space="0" w:color="auto"/>
            <w:left w:val="none" w:sz="0" w:space="0" w:color="auto"/>
            <w:bottom w:val="none" w:sz="0" w:space="0" w:color="auto"/>
            <w:right w:val="none" w:sz="0" w:space="0" w:color="auto"/>
          </w:divBdr>
        </w:div>
      </w:divsChild>
    </w:div>
    <w:div w:id="1027637229">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27978455">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77531863">
      <w:bodyDiv w:val="1"/>
      <w:marLeft w:val="0"/>
      <w:marRight w:val="0"/>
      <w:marTop w:val="0"/>
      <w:marBottom w:val="0"/>
      <w:divBdr>
        <w:top w:val="none" w:sz="0" w:space="0" w:color="auto"/>
        <w:left w:val="none" w:sz="0" w:space="0" w:color="auto"/>
        <w:bottom w:val="none" w:sz="0" w:space="0" w:color="auto"/>
        <w:right w:val="none" w:sz="0" w:space="0" w:color="auto"/>
      </w:divBdr>
      <w:divsChild>
        <w:div w:id="676149778">
          <w:marLeft w:val="547"/>
          <w:marRight w:val="0"/>
          <w:marTop w:val="0"/>
          <w:marBottom w:val="0"/>
          <w:divBdr>
            <w:top w:val="none" w:sz="0" w:space="0" w:color="auto"/>
            <w:left w:val="none" w:sz="0" w:space="0" w:color="auto"/>
            <w:bottom w:val="none" w:sz="0" w:space="0" w:color="auto"/>
            <w:right w:val="none" w:sz="0" w:space="0" w:color="auto"/>
          </w:divBdr>
        </w:div>
      </w:divsChild>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20086652">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9bis-e/Report/R2-221110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01A25-041E-4362-B450-C0373A26BF0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1468</Words>
  <Characters>9014</Characters>
  <Application>Microsoft Office Word</Application>
  <DocSecurity>0</DocSecurity>
  <Lines>75</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2023-11-02T19:43:00Z</dcterms:created>
  <dcterms:modified xsi:type="dcterms:W3CDTF">2023-11-02T19:44:00Z</dcterms:modified>
</cp:coreProperties>
</file>